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C8274" w14:textId="099C9141" w:rsidR="00DA1BEC" w:rsidRDefault="00E43CA8" w:rsidP="00746B1A">
      <w:pPr>
        <w:pStyle w:val="Titolo1"/>
        <w:jc w:val="center"/>
        <w:rPr>
          <w:color w:val="0070C0"/>
          <w:sz w:val="32"/>
          <w:szCs w:val="32"/>
          <w:lang w:val="it-IT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67D176B" wp14:editId="1E259F55">
            <wp:simplePos x="0" y="0"/>
            <wp:positionH relativeFrom="margin">
              <wp:posOffset>1943100</wp:posOffset>
            </wp:positionH>
            <wp:positionV relativeFrom="paragraph">
              <wp:posOffset>-137795</wp:posOffset>
            </wp:positionV>
            <wp:extent cx="1188720" cy="1505585"/>
            <wp:effectExtent l="0" t="0" r="0" b="0"/>
            <wp:wrapNone/>
            <wp:docPr id="1357357466" name="Immagine 1" descr="Immagine che contiene log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7357466" name="Immagine 1" descr="Immagine che contiene logo&#10;&#10;Descrizione generata automa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1505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7CA28A" w14:textId="77777777" w:rsidR="00E43CA8" w:rsidRDefault="00E43CA8" w:rsidP="00746B1A">
      <w:pPr>
        <w:pStyle w:val="Titolo1"/>
        <w:jc w:val="center"/>
        <w:rPr>
          <w:rFonts w:cstheme="majorHAnsi"/>
          <w:color w:val="0070C0"/>
          <w:sz w:val="32"/>
          <w:szCs w:val="32"/>
          <w:lang w:val="it-IT"/>
        </w:rPr>
      </w:pPr>
    </w:p>
    <w:p w14:paraId="268DD405" w14:textId="79315C23" w:rsidR="00454E38" w:rsidRPr="0001502A" w:rsidRDefault="00DA1BEC" w:rsidP="00E43CA8">
      <w:pPr>
        <w:pStyle w:val="Titolo1"/>
        <w:jc w:val="center"/>
        <w:rPr>
          <w:rFonts w:cstheme="majorHAnsi"/>
          <w:sz w:val="32"/>
          <w:szCs w:val="32"/>
          <w:lang w:val="it-IT"/>
        </w:rPr>
      </w:pPr>
      <w:r w:rsidRPr="0001502A">
        <w:rPr>
          <w:rFonts w:cstheme="majorHAnsi"/>
          <w:color w:val="0070C0"/>
          <w:sz w:val="32"/>
          <w:szCs w:val="32"/>
          <w:lang w:val="it-IT"/>
        </w:rPr>
        <w:t>R</w:t>
      </w:r>
      <w:r w:rsidR="00AF098F" w:rsidRPr="0001502A">
        <w:rPr>
          <w:rFonts w:cstheme="majorHAnsi"/>
          <w:color w:val="0070C0"/>
          <w:sz w:val="32"/>
          <w:szCs w:val="32"/>
          <w:lang w:val="it-IT"/>
        </w:rPr>
        <w:t xml:space="preserve">egolamento di utilizzo del Centro di Preparazione Paralimpica </w:t>
      </w:r>
      <w:r w:rsidR="00C93EF9" w:rsidRPr="0001502A">
        <w:rPr>
          <w:rFonts w:cstheme="majorHAnsi"/>
          <w:color w:val="0070C0"/>
          <w:sz w:val="32"/>
          <w:szCs w:val="32"/>
          <w:lang w:val="it-IT"/>
        </w:rPr>
        <w:t>Roma -</w:t>
      </w:r>
      <w:r w:rsidR="00746B1A" w:rsidRPr="0001502A">
        <w:rPr>
          <w:rFonts w:cstheme="majorHAnsi"/>
          <w:color w:val="0070C0"/>
          <w:sz w:val="32"/>
          <w:szCs w:val="32"/>
          <w:lang w:val="it-IT"/>
        </w:rPr>
        <w:t xml:space="preserve">Tre Fontane </w:t>
      </w:r>
      <w:r w:rsidR="00AF098F" w:rsidRPr="0001502A">
        <w:rPr>
          <w:rFonts w:cstheme="majorHAnsi"/>
          <w:color w:val="0070C0"/>
          <w:sz w:val="32"/>
          <w:szCs w:val="32"/>
          <w:lang w:val="it-IT"/>
        </w:rPr>
        <w:t>(CPP)</w:t>
      </w:r>
    </w:p>
    <w:p w14:paraId="557B0DEF" w14:textId="77777777" w:rsidR="00746B1A" w:rsidRPr="0001502A" w:rsidRDefault="00746B1A">
      <w:pPr>
        <w:pStyle w:val="Titolo2"/>
        <w:rPr>
          <w:rFonts w:cstheme="majorHAnsi"/>
          <w:lang w:val="it-IT"/>
        </w:rPr>
      </w:pPr>
    </w:p>
    <w:p w14:paraId="2A0B78B8" w14:textId="278CD595" w:rsidR="00454E38" w:rsidRPr="0001502A" w:rsidRDefault="00DC35CC" w:rsidP="000717D8">
      <w:pPr>
        <w:pStyle w:val="Titolo2"/>
        <w:spacing w:after="200"/>
        <w:rPr>
          <w:rFonts w:cstheme="majorHAnsi"/>
          <w:sz w:val="28"/>
          <w:szCs w:val="28"/>
        </w:rPr>
      </w:pPr>
      <w:r w:rsidRPr="0001502A">
        <w:rPr>
          <w:rFonts w:cstheme="majorHAnsi"/>
          <w:sz w:val="28"/>
          <w:szCs w:val="28"/>
        </w:rPr>
        <w:t>Indice</w:t>
      </w:r>
    </w:p>
    <w:p w14:paraId="4697DA1E" w14:textId="6358EF02" w:rsidR="00571A1B" w:rsidRPr="0001502A" w:rsidRDefault="00571A1B">
      <w:pPr>
        <w:numPr>
          <w:ilvl w:val="0"/>
          <w:numId w:val="10"/>
        </w:numPr>
        <w:shd w:val="clear" w:color="auto" w:fill="FFFFFF"/>
        <w:tabs>
          <w:tab w:val="clear" w:pos="720"/>
          <w:tab w:val="num" w:pos="567"/>
        </w:tabs>
        <w:spacing w:after="80" w:line="360" w:lineRule="auto"/>
        <w:ind w:left="567" w:hanging="572"/>
        <w:rPr>
          <w:rFonts w:asciiTheme="majorHAnsi" w:eastAsia="Times New Roman" w:hAnsiTheme="majorHAnsi" w:cstheme="majorHAnsi"/>
          <w:color w:val="242424"/>
          <w:lang w:val="it-IT" w:eastAsia="it-IT"/>
        </w:rPr>
      </w:pPr>
      <w:r w:rsidRPr="0001502A">
        <w:rPr>
          <w:rFonts w:asciiTheme="majorHAnsi" w:eastAsia="Times New Roman" w:hAnsiTheme="majorHAnsi" w:cstheme="majorHAnsi"/>
          <w:color w:val="242424"/>
          <w:bdr w:val="none" w:sz="0" w:space="0" w:color="auto" w:frame="1"/>
          <w:lang w:val="it-IT" w:eastAsia="it-IT"/>
        </w:rPr>
        <w:t>Oggetto e finalità</w:t>
      </w:r>
    </w:p>
    <w:p w14:paraId="4A979B39" w14:textId="77777777" w:rsidR="00571A1B" w:rsidRPr="0001502A" w:rsidRDefault="00571A1B">
      <w:pPr>
        <w:numPr>
          <w:ilvl w:val="0"/>
          <w:numId w:val="10"/>
        </w:numPr>
        <w:shd w:val="clear" w:color="auto" w:fill="FFFFFF"/>
        <w:tabs>
          <w:tab w:val="clear" w:pos="720"/>
          <w:tab w:val="num" w:pos="567"/>
        </w:tabs>
        <w:spacing w:after="80" w:line="360" w:lineRule="auto"/>
        <w:ind w:left="567" w:hanging="572"/>
        <w:rPr>
          <w:rFonts w:asciiTheme="majorHAnsi" w:eastAsia="Times New Roman" w:hAnsiTheme="majorHAnsi" w:cstheme="majorHAnsi"/>
          <w:color w:val="242424"/>
          <w:lang w:val="it-IT" w:eastAsia="it-IT"/>
        </w:rPr>
      </w:pPr>
      <w:r w:rsidRPr="0001502A">
        <w:rPr>
          <w:rFonts w:asciiTheme="majorHAnsi" w:eastAsia="Times New Roman" w:hAnsiTheme="majorHAnsi" w:cstheme="majorHAnsi"/>
          <w:color w:val="242424"/>
          <w:bdr w:val="none" w:sz="0" w:space="0" w:color="auto" w:frame="1"/>
          <w:lang w:val="it-IT" w:eastAsia="it-IT"/>
        </w:rPr>
        <w:t>Glossario</w:t>
      </w:r>
    </w:p>
    <w:p w14:paraId="352AA9E2" w14:textId="77777777" w:rsidR="00571A1B" w:rsidRPr="0001502A" w:rsidRDefault="00571A1B">
      <w:pPr>
        <w:numPr>
          <w:ilvl w:val="0"/>
          <w:numId w:val="10"/>
        </w:numPr>
        <w:shd w:val="clear" w:color="auto" w:fill="FFFFFF"/>
        <w:tabs>
          <w:tab w:val="clear" w:pos="720"/>
          <w:tab w:val="num" w:pos="567"/>
        </w:tabs>
        <w:spacing w:after="80" w:line="360" w:lineRule="auto"/>
        <w:ind w:left="567" w:hanging="572"/>
        <w:rPr>
          <w:rFonts w:asciiTheme="majorHAnsi" w:eastAsia="Times New Roman" w:hAnsiTheme="majorHAnsi" w:cstheme="majorHAnsi"/>
          <w:color w:val="242424"/>
          <w:lang w:val="it-IT" w:eastAsia="it-IT"/>
        </w:rPr>
      </w:pPr>
      <w:r w:rsidRPr="0001502A">
        <w:rPr>
          <w:rFonts w:asciiTheme="majorHAnsi" w:eastAsia="Times New Roman" w:hAnsiTheme="majorHAnsi" w:cstheme="majorHAnsi"/>
          <w:color w:val="242424"/>
          <w:bdr w:val="none" w:sz="0" w:space="0" w:color="auto" w:frame="1"/>
          <w:lang w:val="it-IT" w:eastAsia="it-IT"/>
        </w:rPr>
        <w:t>Accesso e parcheggi</w:t>
      </w:r>
    </w:p>
    <w:p w14:paraId="40C40437" w14:textId="77777777" w:rsidR="00571A1B" w:rsidRPr="0001502A" w:rsidRDefault="00571A1B">
      <w:pPr>
        <w:numPr>
          <w:ilvl w:val="0"/>
          <w:numId w:val="10"/>
        </w:numPr>
        <w:shd w:val="clear" w:color="auto" w:fill="FFFFFF"/>
        <w:tabs>
          <w:tab w:val="clear" w:pos="720"/>
          <w:tab w:val="num" w:pos="567"/>
        </w:tabs>
        <w:spacing w:after="80" w:line="360" w:lineRule="auto"/>
        <w:ind w:left="567" w:hanging="572"/>
        <w:rPr>
          <w:rFonts w:asciiTheme="majorHAnsi" w:eastAsia="Times New Roman" w:hAnsiTheme="majorHAnsi" w:cstheme="majorHAnsi"/>
          <w:color w:val="242424"/>
          <w:lang w:val="it-IT" w:eastAsia="it-IT"/>
        </w:rPr>
      </w:pPr>
      <w:r w:rsidRPr="0001502A">
        <w:rPr>
          <w:rFonts w:asciiTheme="majorHAnsi" w:eastAsia="Times New Roman" w:hAnsiTheme="majorHAnsi" w:cstheme="majorHAnsi"/>
          <w:color w:val="242424"/>
          <w:bdr w:val="none" w:sz="0" w:space="0" w:color="auto" w:frame="1"/>
          <w:lang w:val="it-IT" w:eastAsia="it-IT"/>
        </w:rPr>
        <w:t>Norme generali di accesso e uso degli impianti</w:t>
      </w:r>
    </w:p>
    <w:p w14:paraId="3AE285E7" w14:textId="77777777" w:rsidR="00571A1B" w:rsidRPr="0001502A" w:rsidRDefault="00571A1B">
      <w:pPr>
        <w:numPr>
          <w:ilvl w:val="0"/>
          <w:numId w:val="10"/>
        </w:numPr>
        <w:shd w:val="clear" w:color="auto" w:fill="FFFFFF"/>
        <w:tabs>
          <w:tab w:val="clear" w:pos="720"/>
          <w:tab w:val="num" w:pos="567"/>
        </w:tabs>
        <w:spacing w:after="80" w:line="360" w:lineRule="auto"/>
        <w:ind w:left="567" w:hanging="572"/>
        <w:rPr>
          <w:rFonts w:asciiTheme="majorHAnsi" w:eastAsia="Times New Roman" w:hAnsiTheme="majorHAnsi" w:cstheme="majorHAnsi"/>
          <w:color w:val="242424"/>
          <w:lang w:val="it-IT" w:eastAsia="it-IT"/>
        </w:rPr>
      </w:pPr>
      <w:r w:rsidRPr="0001502A">
        <w:rPr>
          <w:rFonts w:asciiTheme="majorHAnsi" w:eastAsia="Times New Roman" w:hAnsiTheme="majorHAnsi" w:cstheme="majorHAnsi"/>
          <w:color w:val="242424"/>
          <w:bdr w:val="none" w:sz="0" w:space="0" w:color="auto" w:frame="1"/>
          <w:lang w:val="it-IT" w:eastAsia="it-IT"/>
        </w:rPr>
        <w:t>Tipologie di utilizzo</w:t>
      </w:r>
    </w:p>
    <w:p w14:paraId="1F37B32E" w14:textId="77777777" w:rsidR="00571A1B" w:rsidRPr="0001502A" w:rsidRDefault="00571A1B">
      <w:pPr>
        <w:numPr>
          <w:ilvl w:val="0"/>
          <w:numId w:val="10"/>
        </w:numPr>
        <w:shd w:val="clear" w:color="auto" w:fill="FFFFFF"/>
        <w:tabs>
          <w:tab w:val="clear" w:pos="720"/>
          <w:tab w:val="num" w:pos="567"/>
        </w:tabs>
        <w:spacing w:after="80" w:line="360" w:lineRule="auto"/>
        <w:ind w:left="567" w:hanging="572"/>
        <w:rPr>
          <w:rFonts w:asciiTheme="majorHAnsi" w:eastAsia="Times New Roman" w:hAnsiTheme="majorHAnsi" w:cstheme="majorHAnsi"/>
          <w:color w:val="242424"/>
          <w:lang w:val="it-IT" w:eastAsia="it-IT"/>
        </w:rPr>
      </w:pPr>
      <w:r w:rsidRPr="0001502A">
        <w:rPr>
          <w:rFonts w:asciiTheme="majorHAnsi" w:eastAsia="Times New Roman" w:hAnsiTheme="majorHAnsi" w:cstheme="majorHAnsi"/>
          <w:color w:val="242424"/>
          <w:bdr w:val="none" w:sz="0" w:space="0" w:color="auto" w:frame="1"/>
          <w:lang w:val="it-IT" w:eastAsia="it-IT"/>
        </w:rPr>
        <w:t>Corrispettivi, tariffe ed esenzioni</w:t>
      </w:r>
    </w:p>
    <w:p w14:paraId="36E1B165" w14:textId="77777777" w:rsidR="00571A1B" w:rsidRPr="0001502A" w:rsidRDefault="00571A1B">
      <w:pPr>
        <w:numPr>
          <w:ilvl w:val="0"/>
          <w:numId w:val="10"/>
        </w:numPr>
        <w:shd w:val="clear" w:color="auto" w:fill="FFFFFF"/>
        <w:tabs>
          <w:tab w:val="clear" w:pos="720"/>
          <w:tab w:val="num" w:pos="567"/>
        </w:tabs>
        <w:spacing w:after="80" w:line="360" w:lineRule="auto"/>
        <w:ind w:left="567" w:hanging="572"/>
        <w:rPr>
          <w:rFonts w:asciiTheme="majorHAnsi" w:eastAsia="Times New Roman" w:hAnsiTheme="majorHAnsi" w:cstheme="majorHAnsi"/>
          <w:color w:val="242424"/>
          <w:lang w:val="it-IT" w:eastAsia="it-IT"/>
        </w:rPr>
      </w:pPr>
      <w:r w:rsidRPr="0001502A">
        <w:rPr>
          <w:rFonts w:asciiTheme="majorHAnsi" w:eastAsia="Times New Roman" w:hAnsiTheme="majorHAnsi" w:cstheme="majorHAnsi"/>
          <w:color w:val="242424"/>
          <w:bdr w:val="none" w:sz="0" w:space="0" w:color="auto" w:frame="1"/>
          <w:lang w:val="it-IT" w:eastAsia="it-IT"/>
        </w:rPr>
        <w:t>Norme di comportamento</w:t>
      </w:r>
    </w:p>
    <w:p w14:paraId="0B5F46B0" w14:textId="77777777" w:rsidR="00571A1B" w:rsidRPr="0001502A" w:rsidRDefault="00571A1B">
      <w:pPr>
        <w:numPr>
          <w:ilvl w:val="0"/>
          <w:numId w:val="10"/>
        </w:numPr>
        <w:shd w:val="clear" w:color="auto" w:fill="FFFFFF"/>
        <w:tabs>
          <w:tab w:val="clear" w:pos="720"/>
          <w:tab w:val="num" w:pos="567"/>
        </w:tabs>
        <w:spacing w:after="80" w:line="360" w:lineRule="auto"/>
        <w:ind w:left="567" w:hanging="572"/>
        <w:rPr>
          <w:rFonts w:asciiTheme="majorHAnsi" w:eastAsia="Times New Roman" w:hAnsiTheme="majorHAnsi" w:cstheme="majorHAnsi"/>
          <w:color w:val="242424"/>
          <w:lang w:val="it-IT" w:eastAsia="it-IT"/>
        </w:rPr>
      </w:pPr>
      <w:r w:rsidRPr="0001502A">
        <w:rPr>
          <w:rFonts w:asciiTheme="majorHAnsi" w:eastAsia="Times New Roman" w:hAnsiTheme="majorHAnsi" w:cstheme="majorHAnsi"/>
          <w:color w:val="242424"/>
          <w:bdr w:val="none" w:sz="0" w:space="0" w:color="auto" w:frame="1"/>
          <w:lang w:val="it-IT" w:eastAsia="it-IT"/>
        </w:rPr>
        <w:t>Richieste di utilizzo</w:t>
      </w:r>
    </w:p>
    <w:p w14:paraId="61277CFE" w14:textId="77777777" w:rsidR="00571A1B" w:rsidRPr="0001502A" w:rsidRDefault="00571A1B">
      <w:pPr>
        <w:numPr>
          <w:ilvl w:val="0"/>
          <w:numId w:val="10"/>
        </w:numPr>
        <w:shd w:val="clear" w:color="auto" w:fill="FFFFFF"/>
        <w:tabs>
          <w:tab w:val="clear" w:pos="720"/>
          <w:tab w:val="num" w:pos="567"/>
        </w:tabs>
        <w:spacing w:after="80" w:line="360" w:lineRule="auto"/>
        <w:ind w:left="567" w:hanging="572"/>
        <w:rPr>
          <w:rFonts w:asciiTheme="majorHAnsi" w:eastAsia="Times New Roman" w:hAnsiTheme="majorHAnsi" w:cstheme="majorHAnsi"/>
          <w:color w:val="242424"/>
          <w:lang w:val="it-IT" w:eastAsia="it-IT"/>
        </w:rPr>
      </w:pPr>
      <w:r w:rsidRPr="0001502A">
        <w:rPr>
          <w:rFonts w:asciiTheme="majorHAnsi" w:eastAsia="Times New Roman" w:hAnsiTheme="majorHAnsi" w:cstheme="majorHAnsi"/>
          <w:color w:val="242424"/>
          <w:bdr w:val="none" w:sz="0" w:space="0" w:color="auto" w:frame="1"/>
          <w:lang w:val="it-IT" w:eastAsia="it-IT"/>
        </w:rPr>
        <w:t>Convenzione e formalizzazione dell’uso</w:t>
      </w:r>
    </w:p>
    <w:p w14:paraId="42F2F8CF" w14:textId="77777777" w:rsidR="00571A1B" w:rsidRPr="0001502A" w:rsidRDefault="00571A1B">
      <w:pPr>
        <w:numPr>
          <w:ilvl w:val="0"/>
          <w:numId w:val="10"/>
        </w:numPr>
        <w:shd w:val="clear" w:color="auto" w:fill="FFFFFF"/>
        <w:tabs>
          <w:tab w:val="clear" w:pos="720"/>
          <w:tab w:val="num" w:pos="567"/>
        </w:tabs>
        <w:spacing w:after="80" w:line="360" w:lineRule="auto"/>
        <w:ind w:left="567" w:hanging="572"/>
        <w:rPr>
          <w:rFonts w:asciiTheme="majorHAnsi" w:eastAsia="Times New Roman" w:hAnsiTheme="majorHAnsi" w:cstheme="majorHAnsi"/>
          <w:color w:val="242424"/>
          <w:lang w:val="it-IT" w:eastAsia="it-IT"/>
        </w:rPr>
      </w:pPr>
      <w:r w:rsidRPr="0001502A">
        <w:rPr>
          <w:rFonts w:asciiTheme="majorHAnsi" w:eastAsia="Times New Roman" w:hAnsiTheme="majorHAnsi" w:cstheme="majorHAnsi"/>
          <w:color w:val="242424"/>
          <w:bdr w:val="none" w:sz="0" w:space="0" w:color="auto" w:frame="1"/>
          <w:lang w:val="it-IT" w:eastAsia="it-IT"/>
        </w:rPr>
        <w:t>Responsabilità dell’utilizzatore e assicurazioni</w:t>
      </w:r>
    </w:p>
    <w:p w14:paraId="7E40038C" w14:textId="77777777" w:rsidR="00571A1B" w:rsidRPr="0001502A" w:rsidRDefault="00571A1B">
      <w:pPr>
        <w:numPr>
          <w:ilvl w:val="0"/>
          <w:numId w:val="10"/>
        </w:numPr>
        <w:shd w:val="clear" w:color="auto" w:fill="FFFFFF"/>
        <w:tabs>
          <w:tab w:val="clear" w:pos="720"/>
          <w:tab w:val="num" w:pos="567"/>
        </w:tabs>
        <w:spacing w:after="80" w:line="360" w:lineRule="auto"/>
        <w:ind w:left="567" w:hanging="572"/>
        <w:rPr>
          <w:rFonts w:asciiTheme="majorHAnsi" w:eastAsia="Times New Roman" w:hAnsiTheme="majorHAnsi" w:cstheme="majorHAnsi"/>
          <w:color w:val="242424"/>
          <w:lang w:val="it-IT" w:eastAsia="it-IT"/>
        </w:rPr>
      </w:pPr>
      <w:r w:rsidRPr="0001502A">
        <w:rPr>
          <w:rFonts w:asciiTheme="majorHAnsi" w:eastAsia="Times New Roman" w:hAnsiTheme="majorHAnsi" w:cstheme="majorHAnsi"/>
          <w:color w:val="242424"/>
          <w:bdr w:val="none" w:sz="0" w:space="0" w:color="auto" w:frame="1"/>
          <w:lang w:val="it-IT" w:eastAsia="it-IT"/>
        </w:rPr>
        <w:t>Presidi sanitari, certificazioni mediche e privacy</w:t>
      </w:r>
    </w:p>
    <w:p w14:paraId="78D516B4" w14:textId="77777777" w:rsidR="00571A1B" w:rsidRPr="0001502A" w:rsidRDefault="00571A1B">
      <w:pPr>
        <w:numPr>
          <w:ilvl w:val="0"/>
          <w:numId w:val="10"/>
        </w:numPr>
        <w:shd w:val="clear" w:color="auto" w:fill="FFFFFF"/>
        <w:tabs>
          <w:tab w:val="clear" w:pos="720"/>
          <w:tab w:val="num" w:pos="567"/>
        </w:tabs>
        <w:spacing w:after="80" w:line="360" w:lineRule="auto"/>
        <w:ind w:left="567" w:hanging="572"/>
        <w:rPr>
          <w:rFonts w:asciiTheme="majorHAnsi" w:eastAsia="Times New Roman" w:hAnsiTheme="majorHAnsi" w:cstheme="majorHAnsi"/>
          <w:color w:val="242424"/>
          <w:lang w:val="it-IT" w:eastAsia="it-IT"/>
        </w:rPr>
      </w:pPr>
      <w:r w:rsidRPr="0001502A">
        <w:rPr>
          <w:rFonts w:asciiTheme="majorHAnsi" w:eastAsia="Times New Roman" w:hAnsiTheme="majorHAnsi" w:cstheme="majorHAnsi"/>
          <w:color w:val="242424"/>
          <w:bdr w:val="none" w:sz="0" w:space="0" w:color="auto" w:frame="1"/>
          <w:lang w:val="it-IT" w:eastAsia="it-IT"/>
        </w:rPr>
        <w:t>Sicurezza e coordinamento (D.Lgs. 81/2008)</w:t>
      </w:r>
    </w:p>
    <w:p w14:paraId="21D4F98B" w14:textId="466B849A" w:rsidR="00571A1B" w:rsidRPr="0001502A" w:rsidRDefault="00571A1B">
      <w:pPr>
        <w:numPr>
          <w:ilvl w:val="0"/>
          <w:numId w:val="10"/>
        </w:numPr>
        <w:shd w:val="clear" w:color="auto" w:fill="FFFFFF"/>
        <w:tabs>
          <w:tab w:val="clear" w:pos="720"/>
          <w:tab w:val="num" w:pos="567"/>
        </w:tabs>
        <w:spacing w:after="80" w:line="360" w:lineRule="auto"/>
        <w:ind w:left="567" w:hanging="572"/>
        <w:rPr>
          <w:rFonts w:asciiTheme="majorHAnsi" w:eastAsia="Times New Roman" w:hAnsiTheme="majorHAnsi" w:cstheme="majorHAnsi"/>
          <w:color w:val="242424"/>
          <w:lang w:val="it-IT" w:eastAsia="it-IT"/>
        </w:rPr>
      </w:pPr>
      <w:r w:rsidRPr="0001502A">
        <w:rPr>
          <w:rFonts w:asciiTheme="majorHAnsi" w:eastAsia="Times New Roman" w:hAnsiTheme="majorHAnsi" w:cstheme="majorHAnsi"/>
          <w:color w:val="242424"/>
          <w:bdr w:val="none" w:sz="0" w:space="0" w:color="auto" w:frame="1"/>
          <w:lang w:val="it-IT" w:eastAsia="it-IT"/>
        </w:rPr>
        <w:t>Manutenzione, pulizie e accesso del personale CIP/</w:t>
      </w:r>
      <w:r w:rsidR="00FF077D" w:rsidRPr="0001502A">
        <w:rPr>
          <w:rFonts w:asciiTheme="majorHAnsi" w:eastAsia="Times New Roman" w:hAnsiTheme="majorHAnsi" w:cstheme="majorHAnsi"/>
          <w:color w:val="242424"/>
          <w:bdr w:val="none" w:sz="0" w:space="0" w:color="auto" w:frame="1"/>
          <w:lang w:val="it-IT" w:eastAsia="it-IT"/>
        </w:rPr>
        <w:t>operatori economici</w:t>
      </w:r>
    </w:p>
    <w:p w14:paraId="0276109B" w14:textId="77777777" w:rsidR="00571A1B" w:rsidRPr="0001502A" w:rsidRDefault="00571A1B">
      <w:pPr>
        <w:numPr>
          <w:ilvl w:val="0"/>
          <w:numId w:val="10"/>
        </w:numPr>
        <w:shd w:val="clear" w:color="auto" w:fill="FFFFFF"/>
        <w:tabs>
          <w:tab w:val="clear" w:pos="720"/>
          <w:tab w:val="num" w:pos="567"/>
        </w:tabs>
        <w:spacing w:after="80" w:line="360" w:lineRule="auto"/>
        <w:ind w:left="567" w:hanging="572"/>
        <w:rPr>
          <w:rFonts w:asciiTheme="majorHAnsi" w:eastAsia="Times New Roman" w:hAnsiTheme="majorHAnsi" w:cstheme="majorHAnsi"/>
          <w:color w:val="242424"/>
          <w:lang w:val="it-IT" w:eastAsia="it-IT"/>
        </w:rPr>
      </w:pPr>
      <w:r w:rsidRPr="0001502A">
        <w:rPr>
          <w:rFonts w:asciiTheme="majorHAnsi" w:eastAsia="Times New Roman" w:hAnsiTheme="majorHAnsi" w:cstheme="majorHAnsi"/>
          <w:color w:val="242424"/>
          <w:bdr w:val="none" w:sz="0" w:space="0" w:color="auto" w:frame="1"/>
          <w:lang w:val="it-IT" w:eastAsia="it-IT"/>
        </w:rPr>
        <w:t>Sponsorizzazioni, riprese e pubblicità</w:t>
      </w:r>
    </w:p>
    <w:p w14:paraId="0667CC40" w14:textId="77777777" w:rsidR="00571A1B" w:rsidRPr="0001502A" w:rsidRDefault="00571A1B">
      <w:pPr>
        <w:numPr>
          <w:ilvl w:val="0"/>
          <w:numId w:val="10"/>
        </w:numPr>
        <w:shd w:val="clear" w:color="auto" w:fill="FFFFFF"/>
        <w:tabs>
          <w:tab w:val="clear" w:pos="720"/>
          <w:tab w:val="num" w:pos="567"/>
        </w:tabs>
        <w:spacing w:after="80" w:line="360" w:lineRule="auto"/>
        <w:ind w:left="567" w:hanging="572"/>
        <w:rPr>
          <w:rFonts w:asciiTheme="majorHAnsi" w:eastAsia="Times New Roman" w:hAnsiTheme="majorHAnsi" w:cstheme="majorHAnsi"/>
          <w:color w:val="242424"/>
          <w:lang w:val="it-IT" w:eastAsia="it-IT"/>
        </w:rPr>
      </w:pPr>
      <w:r w:rsidRPr="0001502A">
        <w:rPr>
          <w:rFonts w:asciiTheme="majorHAnsi" w:eastAsia="Times New Roman" w:hAnsiTheme="majorHAnsi" w:cstheme="majorHAnsi"/>
          <w:color w:val="242424"/>
          <w:bdr w:val="none" w:sz="0" w:space="0" w:color="auto" w:frame="1"/>
          <w:lang w:val="it-IT" w:eastAsia="it-IT"/>
        </w:rPr>
        <w:t>Permessi e licenze</w:t>
      </w:r>
    </w:p>
    <w:p w14:paraId="571360BC" w14:textId="77777777" w:rsidR="00571A1B" w:rsidRPr="0001502A" w:rsidRDefault="00571A1B">
      <w:pPr>
        <w:numPr>
          <w:ilvl w:val="0"/>
          <w:numId w:val="10"/>
        </w:numPr>
        <w:shd w:val="clear" w:color="auto" w:fill="FFFFFF"/>
        <w:tabs>
          <w:tab w:val="clear" w:pos="720"/>
          <w:tab w:val="num" w:pos="567"/>
        </w:tabs>
        <w:spacing w:after="80" w:line="360" w:lineRule="auto"/>
        <w:ind w:left="567" w:hanging="572"/>
        <w:rPr>
          <w:rFonts w:asciiTheme="majorHAnsi" w:eastAsia="Times New Roman" w:hAnsiTheme="majorHAnsi" w:cstheme="majorHAnsi"/>
          <w:color w:val="242424"/>
          <w:lang w:val="it-IT" w:eastAsia="it-IT"/>
        </w:rPr>
      </w:pPr>
      <w:r w:rsidRPr="0001502A">
        <w:rPr>
          <w:rFonts w:asciiTheme="majorHAnsi" w:eastAsia="Times New Roman" w:hAnsiTheme="majorHAnsi" w:cstheme="majorHAnsi"/>
          <w:color w:val="242424"/>
          <w:bdr w:val="none" w:sz="0" w:space="0" w:color="auto" w:frame="1"/>
          <w:lang w:val="it-IT" w:eastAsia="it-IT"/>
        </w:rPr>
        <w:t>Danni, vigilanza e controlli</w:t>
      </w:r>
    </w:p>
    <w:p w14:paraId="1D72E096" w14:textId="77777777" w:rsidR="00571A1B" w:rsidRPr="0001502A" w:rsidRDefault="00571A1B">
      <w:pPr>
        <w:numPr>
          <w:ilvl w:val="0"/>
          <w:numId w:val="10"/>
        </w:numPr>
        <w:shd w:val="clear" w:color="auto" w:fill="FFFFFF"/>
        <w:tabs>
          <w:tab w:val="clear" w:pos="720"/>
          <w:tab w:val="num" w:pos="567"/>
        </w:tabs>
        <w:spacing w:after="80" w:line="360" w:lineRule="auto"/>
        <w:ind w:left="567" w:hanging="572"/>
        <w:rPr>
          <w:rFonts w:asciiTheme="majorHAnsi" w:eastAsia="Times New Roman" w:hAnsiTheme="majorHAnsi" w:cstheme="majorHAnsi"/>
          <w:color w:val="242424"/>
          <w:lang w:val="it-IT" w:eastAsia="it-IT"/>
        </w:rPr>
      </w:pPr>
      <w:r w:rsidRPr="0001502A">
        <w:rPr>
          <w:rFonts w:asciiTheme="majorHAnsi" w:eastAsia="Times New Roman" w:hAnsiTheme="majorHAnsi" w:cstheme="majorHAnsi"/>
          <w:color w:val="242424"/>
          <w:bdr w:val="none" w:sz="0" w:space="0" w:color="auto" w:frame="1"/>
          <w:lang w:val="it-IT" w:eastAsia="it-IT"/>
        </w:rPr>
        <w:t>Sospensione/revoca e recesso</w:t>
      </w:r>
    </w:p>
    <w:p w14:paraId="5B1E8BF2" w14:textId="77777777" w:rsidR="00571A1B" w:rsidRPr="00A43F66" w:rsidRDefault="00571A1B">
      <w:pPr>
        <w:numPr>
          <w:ilvl w:val="0"/>
          <w:numId w:val="10"/>
        </w:numPr>
        <w:shd w:val="clear" w:color="auto" w:fill="FFFFFF"/>
        <w:tabs>
          <w:tab w:val="clear" w:pos="720"/>
          <w:tab w:val="num" w:pos="567"/>
        </w:tabs>
        <w:spacing w:after="80" w:line="360" w:lineRule="auto"/>
        <w:ind w:left="567" w:hanging="572"/>
        <w:rPr>
          <w:rFonts w:asciiTheme="majorHAnsi" w:eastAsia="Times New Roman" w:hAnsiTheme="majorHAnsi" w:cstheme="majorHAnsi"/>
          <w:color w:val="242424"/>
          <w:lang w:val="it-IT" w:eastAsia="it-IT"/>
        </w:rPr>
      </w:pPr>
      <w:r w:rsidRPr="0001502A">
        <w:rPr>
          <w:rFonts w:asciiTheme="majorHAnsi" w:eastAsia="Times New Roman" w:hAnsiTheme="majorHAnsi" w:cstheme="majorHAnsi"/>
          <w:color w:val="242424"/>
          <w:bdr w:val="none" w:sz="0" w:space="0" w:color="auto" w:frame="1"/>
          <w:lang w:val="it-IT" w:eastAsia="it-IT"/>
        </w:rPr>
        <w:t>Disposizioni finali</w:t>
      </w:r>
    </w:p>
    <w:p w14:paraId="12C57DEB" w14:textId="7372437F" w:rsidR="00A43F66" w:rsidRDefault="00A43F66">
      <w:pPr>
        <w:rPr>
          <w:rFonts w:asciiTheme="majorHAnsi" w:eastAsia="Times New Roman" w:hAnsiTheme="majorHAnsi" w:cstheme="majorHAnsi"/>
          <w:color w:val="242424"/>
          <w:lang w:val="it-IT" w:eastAsia="it-IT"/>
        </w:rPr>
      </w:pPr>
      <w:r>
        <w:rPr>
          <w:rFonts w:asciiTheme="majorHAnsi" w:eastAsia="Times New Roman" w:hAnsiTheme="majorHAnsi" w:cstheme="majorHAnsi"/>
          <w:color w:val="242424"/>
          <w:lang w:val="it-IT" w:eastAsia="it-IT"/>
        </w:rPr>
        <w:br w:type="page"/>
      </w:r>
    </w:p>
    <w:p w14:paraId="6BEB9E01" w14:textId="6D8E9A61" w:rsidR="00DC559D" w:rsidRPr="0001502A" w:rsidRDefault="00AF098F" w:rsidP="000717D8">
      <w:pPr>
        <w:spacing w:after="40" w:line="240" w:lineRule="auto"/>
        <w:rPr>
          <w:rFonts w:asciiTheme="majorHAnsi" w:hAnsiTheme="majorHAnsi" w:cstheme="majorHAnsi"/>
          <w:b/>
          <w:bCs/>
          <w:color w:val="0070C0"/>
          <w:sz w:val="28"/>
          <w:szCs w:val="28"/>
        </w:rPr>
      </w:pPr>
      <w:r w:rsidRPr="0001502A">
        <w:rPr>
          <w:rFonts w:asciiTheme="majorHAnsi" w:hAnsiTheme="majorHAnsi" w:cstheme="majorHAnsi"/>
          <w:b/>
          <w:bCs/>
          <w:color w:val="0070C0"/>
          <w:sz w:val="28"/>
          <w:szCs w:val="28"/>
        </w:rPr>
        <w:lastRenderedPageBreak/>
        <w:t>Art. 1 – Oggetto e finalità</w:t>
      </w:r>
    </w:p>
    <w:p w14:paraId="08113ED8" w14:textId="6AD0EB9C" w:rsidR="00FC2C3B" w:rsidRPr="0001502A" w:rsidRDefault="00AF098F" w:rsidP="000717D8">
      <w:pPr>
        <w:spacing w:after="80"/>
        <w:jc w:val="both"/>
        <w:rPr>
          <w:rFonts w:asciiTheme="majorHAnsi" w:hAnsiTheme="majorHAnsi" w:cstheme="majorHAnsi"/>
          <w:sz w:val="28"/>
          <w:szCs w:val="28"/>
          <w:lang w:val="it-IT"/>
        </w:rPr>
      </w:pPr>
      <w:r w:rsidRPr="0001502A">
        <w:rPr>
          <w:rFonts w:asciiTheme="majorHAnsi" w:hAnsiTheme="majorHAnsi" w:cstheme="majorHAnsi"/>
          <w:lang w:val="it-IT"/>
        </w:rPr>
        <w:t xml:space="preserve">Il presente Regolamento disciplina le modalità di accesso, utilizzo e gestione del Centro di Preparazione Paralimpica </w:t>
      </w:r>
      <w:r w:rsidR="00FC2C3B" w:rsidRPr="0001502A">
        <w:rPr>
          <w:rFonts w:asciiTheme="majorHAnsi" w:hAnsiTheme="majorHAnsi" w:cstheme="majorHAnsi"/>
          <w:lang w:val="it-IT"/>
        </w:rPr>
        <w:t xml:space="preserve">“TRE </w:t>
      </w:r>
      <w:r w:rsidR="003A3EA6" w:rsidRPr="0001502A">
        <w:rPr>
          <w:rFonts w:asciiTheme="majorHAnsi" w:hAnsiTheme="majorHAnsi" w:cstheme="majorHAnsi"/>
          <w:lang w:val="it-IT"/>
        </w:rPr>
        <w:t>Fontane” (</w:t>
      </w:r>
      <w:r w:rsidRPr="0001502A">
        <w:rPr>
          <w:rFonts w:asciiTheme="majorHAnsi" w:hAnsiTheme="majorHAnsi" w:cstheme="majorHAnsi"/>
          <w:lang w:val="it-IT"/>
        </w:rPr>
        <w:t xml:space="preserve">CPP), </w:t>
      </w:r>
      <w:r w:rsidR="00FC2C3B" w:rsidRPr="0001502A">
        <w:rPr>
          <w:rFonts w:asciiTheme="majorHAnsi" w:hAnsiTheme="majorHAnsi" w:cstheme="majorHAnsi"/>
          <w:lang w:val="it-IT"/>
        </w:rPr>
        <w:t>impianto di proprietà comunale in concessione a</w:t>
      </w:r>
      <w:r w:rsidRPr="0001502A">
        <w:rPr>
          <w:rFonts w:asciiTheme="majorHAnsi" w:hAnsiTheme="majorHAnsi" w:cstheme="majorHAnsi"/>
          <w:lang w:val="it-IT"/>
        </w:rPr>
        <w:t xml:space="preserve">l Comitato Italiano Paralimpico (CIP), </w:t>
      </w:r>
    </w:p>
    <w:p w14:paraId="69636AE1" w14:textId="41D17F43" w:rsidR="00FC2C3B" w:rsidRPr="0001502A" w:rsidRDefault="00AF098F" w:rsidP="000717D8">
      <w:pPr>
        <w:spacing w:after="80"/>
        <w:jc w:val="both"/>
        <w:rPr>
          <w:rFonts w:asciiTheme="majorHAnsi" w:hAnsiTheme="majorHAnsi" w:cstheme="majorHAnsi"/>
          <w:lang w:val="it-IT"/>
        </w:rPr>
      </w:pPr>
      <w:r w:rsidRPr="0001502A">
        <w:rPr>
          <w:rFonts w:asciiTheme="majorHAnsi" w:hAnsiTheme="majorHAnsi" w:cstheme="majorHAnsi"/>
          <w:lang w:val="it-IT"/>
        </w:rPr>
        <w:t xml:space="preserve">Il CPP </w:t>
      </w:r>
      <w:r w:rsidR="00FC2C3B" w:rsidRPr="0001502A">
        <w:rPr>
          <w:rFonts w:asciiTheme="majorHAnsi" w:hAnsiTheme="majorHAnsi" w:cstheme="majorHAnsi"/>
          <w:lang w:val="it-IT"/>
        </w:rPr>
        <w:t xml:space="preserve">opera in coerenza con </w:t>
      </w:r>
      <w:r w:rsidR="00817E4C" w:rsidRPr="0001502A">
        <w:rPr>
          <w:rFonts w:asciiTheme="majorHAnsi" w:hAnsiTheme="majorHAnsi" w:cstheme="majorHAnsi"/>
          <w:lang w:val="it-IT"/>
        </w:rPr>
        <w:t>le finalità</w:t>
      </w:r>
      <w:r w:rsidR="00FC2C3B" w:rsidRPr="0001502A">
        <w:rPr>
          <w:rFonts w:asciiTheme="majorHAnsi" w:hAnsiTheme="majorHAnsi" w:cstheme="majorHAnsi"/>
          <w:lang w:val="it-IT"/>
        </w:rPr>
        <w:t xml:space="preserve"> istituzionali del </w:t>
      </w:r>
      <w:r w:rsidR="00452EF8" w:rsidRPr="0001502A">
        <w:rPr>
          <w:rFonts w:asciiTheme="majorHAnsi" w:hAnsiTheme="majorHAnsi" w:cstheme="majorHAnsi"/>
          <w:lang w:val="it-IT"/>
        </w:rPr>
        <w:t>CIP, promuovendo</w:t>
      </w:r>
      <w:r w:rsidR="00FC2C3B" w:rsidRPr="0001502A">
        <w:rPr>
          <w:rFonts w:asciiTheme="majorHAnsi" w:hAnsiTheme="majorHAnsi" w:cstheme="majorHAnsi"/>
          <w:lang w:val="it-IT"/>
        </w:rPr>
        <w:t xml:space="preserve"> lo sviluppo </w:t>
      </w:r>
      <w:r w:rsidR="00817E4C" w:rsidRPr="0001502A">
        <w:rPr>
          <w:rFonts w:asciiTheme="majorHAnsi" w:hAnsiTheme="majorHAnsi" w:cstheme="majorHAnsi"/>
          <w:lang w:val="it-IT"/>
        </w:rPr>
        <w:t>dello sport</w:t>
      </w:r>
      <w:r w:rsidR="00FC2C3B" w:rsidRPr="0001502A">
        <w:rPr>
          <w:rFonts w:asciiTheme="majorHAnsi" w:hAnsiTheme="majorHAnsi" w:cstheme="majorHAnsi"/>
          <w:lang w:val="it-IT"/>
        </w:rPr>
        <w:t xml:space="preserve"> </w:t>
      </w:r>
      <w:r w:rsidR="00966D3F" w:rsidRPr="0001502A">
        <w:rPr>
          <w:rFonts w:asciiTheme="majorHAnsi" w:hAnsiTheme="majorHAnsi" w:cstheme="majorHAnsi"/>
          <w:lang w:val="it-IT"/>
        </w:rPr>
        <w:t>p</w:t>
      </w:r>
      <w:r w:rsidR="00FC2C3B" w:rsidRPr="0001502A">
        <w:rPr>
          <w:rFonts w:asciiTheme="majorHAnsi" w:hAnsiTheme="majorHAnsi" w:cstheme="majorHAnsi"/>
          <w:lang w:val="it-IT"/>
        </w:rPr>
        <w:t>aralimpico,</w:t>
      </w:r>
      <w:r w:rsidR="00966D3F" w:rsidRPr="0001502A">
        <w:rPr>
          <w:rFonts w:asciiTheme="majorHAnsi" w:hAnsiTheme="majorHAnsi" w:cstheme="majorHAnsi"/>
          <w:lang w:val="it-IT"/>
        </w:rPr>
        <w:t xml:space="preserve"> </w:t>
      </w:r>
      <w:r w:rsidR="00796F55" w:rsidRPr="0001502A">
        <w:rPr>
          <w:rFonts w:asciiTheme="majorHAnsi" w:hAnsiTheme="majorHAnsi" w:cstheme="majorHAnsi"/>
          <w:lang w:val="it-IT"/>
        </w:rPr>
        <w:t>l’inclusione e</w:t>
      </w:r>
      <w:r w:rsidR="00FC2C3B" w:rsidRPr="0001502A">
        <w:rPr>
          <w:rFonts w:asciiTheme="majorHAnsi" w:hAnsiTheme="majorHAnsi" w:cstheme="majorHAnsi"/>
          <w:lang w:val="it-IT"/>
        </w:rPr>
        <w:t xml:space="preserve"> le </w:t>
      </w:r>
      <w:r w:rsidR="001261C4" w:rsidRPr="0001502A">
        <w:rPr>
          <w:rFonts w:asciiTheme="majorHAnsi" w:hAnsiTheme="majorHAnsi" w:cstheme="majorHAnsi"/>
          <w:lang w:val="it-IT"/>
        </w:rPr>
        <w:t>pari</w:t>
      </w:r>
      <w:r w:rsidR="00FC2C3B" w:rsidRPr="0001502A">
        <w:rPr>
          <w:rFonts w:asciiTheme="majorHAnsi" w:hAnsiTheme="majorHAnsi" w:cstheme="majorHAnsi"/>
          <w:lang w:val="it-IT"/>
        </w:rPr>
        <w:t xml:space="preserve"> opportunità, la formazione e </w:t>
      </w:r>
      <w:r w:rsidR="001261C4" w:rsidRPr="0001502A">
        <w:rPr>
          <w:rFonts w:asciiTheme="majorHAnsi" w:hAnsiTheme="majorHAnsi" w:cstheme="majorHAnsi"/>
          <w:lang w:val="it-IT"/>
        </w:rPr>
        <w:t>avviamento</w:t>
      </w:r>
      <w:r w:rsidR="00FC2C3B" w:rsidRPr="0001502A">
        <w:rPr>
          <w:rFonts w:asciiTheme="majorHAnsi" w:hAnsiTheme="majorHAnsi" w:cstheme="majorHAnsi"/>
          <w:lang w:val="it-IT"/>
        </w:rPr>
        <w:t xml:space="preserve"> alla pratica sportiv</w:t>
      </w:r>
      <w:r w:rsidR="001261C4" w:rsidRPr="0001502A">
        <w:rPr>
          <w:rFonts w:asciiTheme="majorHAnsi" w:hAnsiTheme="majorHAnsi" w:cstheme="majorHAnsi"/>
          <w:lang w:val="it-IT"/>
        </w:rPr>
        <w:t>a</w:t>
      </w:r>
      <w:r w:rsidR="00817E4C" w:rsidRPr="0001502A">
        <w:rPr>
          <w:rFonts w:asciiTheme="majorHAnsi" w:hAnsiTheme="majorHAnsi" w:cstheme="majorHAnsi"/>
          <w:lang w:val="it-IT"/>
        </w:rPr>
        <w:t xml:space="preserve"> e </w:t>
      </w:r>
      <w:r w:rsidR="00FC2C3B" w:rsidRPr="0001502A">
        <w:rPr>
          <w:rFonts w:asciiTheme="majorHAnsi" w:hAnsiTheme="majorHAnsi" w:cstheme="majorHAnsi"/>
          <w:lang w:val="it-IT"/>
        </w:rPr>
        <w:t xml:space="preserve">la diffusione </w:t>
      </w:r>
      <w:r w:rsidR="001261C4" w:rsidRPr="0001502A">
        <w:rPr>
          <w:rFonts w:asciiTheme="majorHAnsi" w:hAnsiTheme="majorHAnsi" w:cstheme="majorHAnsi"/>
          <w:lang w:val="it-IT"/>
        </w:rPr>
        <w:t>dei</w:t>
      </w:r>
      <w:r w:rsidR="00FC2C3B" w:rsidRPr="0001502A">
        <w:rPr>
          <w:rFonts w:asciiTheme="majorHAnsi" w:hAnsiTheme="majorHAnsi" w:cstheme="majorHAnsi"/>
          <w:lang w:val="it-IT"/>
        </w:rPr>
        <w:t xml:space="preserve"> </w:t>
      </w:r>
      <w:r w:rsidR="00966D3F" w:rsidRPr="0001502A">
        <w:rPr>
          <w:rFonts w:asciiTheme="majorHAnsi" w:hAnsiTheme="majorHAnsi" w:cstheme="majorHAnsi"/>
          <w:lang w:val="it-IT"/>
        </w:rPr>
        <w:t>v</w:t>
      </w:r>
      <w:r w:rsidR="001261C4" w:rsidRPr="0001502A">
        <w:rPr>
          <w:rFonts w:asciiTheme="majorHAnsi" w:hAnsiTheme="majorHAnsi" w:cstheme="majorHAnsi"/>
          <w:lang w:val="it-IT"/>
        </w:rPr>
        <w:t>alori</w:t>
      </w:r>
      <w:r w:rsidR="00FC2C3B" w:rsidRPr="0001502A">
        <w:rPr>
          <w:rFonts w:asciiTheme="majorHAnsi" w:hAnsiTheme="majorHAnsi" w:cstheme="majorHAnsi"/>
          <w:lang w:val="it-IT"/>
        </w:rPr>
        <w:t xml:space="preserve"> </w:t>
      </w:r>
      <w:r w:rsidR="001261C4" w:rsidRPr="0001502A">
        <w:rPr>
          <w:rFonts w:asciiTheme="majorHAnsi" w:hAnsiTheme="majorHAnsi" w:cstheme="majorHAnsi"/>
          <w:lang w:val="it-IT"/>
        </w:rPr>
        <w:t>paralimpici</w:t>
      </w:r>
      <w:r w:rsidR="00FC2C3B" w:rsidRPr="0001502A">
        <w:rPr>
          <w:rFonts w:asciiTheme="majorHAnsi" w:hAnsiTheme="majorHAnsi" w:cstheme="majorHAnsi"/>
          <w:lang w:val="it-IT"/>
        </w:rPr>
        <w:t>.</w:t>
      </w:r>
    </w:p>
    <w:p w14:paraId="28F432F4" w14:textId="77777777" w:rsidR="00784359" w:rsidRPr="0001502A" w:rsidRDefault="003A3EA6" w:rsidP="001A1D63">
      <w:pPr>
        <w:jc w:val="both"/>
        <w:rPr>
          <w:rFonts w:asciiTheme="majorHAnsi" w:hAnsiTheme="majorHAnsi" w:cstheme="majorHAnsi"/>
          <w:lang w:val="it-IT"/>
        </w:rPr>
      </w:pPr>
      <w:r w:rsidRPr="0001502A">
        <w:rPr>
          <w:rFonts w:asciiTheme="majorHAnsi" w:hAnsiTheme="majorHAnsi" w:cstheme="majorHAnsi"/>
          <w:lang w:val="it-IT"/>
        </w:rPr>
        <w:t xml:space="preserve">Il Centro </w:t>
      </w:r>
      <w:r w:rsidR="00966D3F" w:rsidRPr="0001502A">
        <w:rPr>
          <w:rFonts w:asciiTheme="majorHAnsi" w:hAnsiTheme="majorHAnsi" w:cstheme="majorHAnsi"/>
          <w:lang w:val="it-IT"/>
        </w:rPr>
        <w:t>è polifunzionale</w:t>
      </w:r>
      <w:r w:rsidRPr="0001502A">
        <w:rPr>
          <w:rFonts w:asciiTheme="majorHAnsi" w:hAnsiTheme="majorHAnsi" w:cstheme="majorHAnsi"/>
          <w:lang w:val="it-IT"/>
        </w:rPr>
        <w:t>, accessibile e inclusivo, aperto alle persone con disabilità e normodotate e l’utilizzo avviene nel rispetto delle normative vigenti, delle disposizioni del presente Regolamento</w:t>
      </w:r>
      <w:r w:rsidR="00817E4C" w:rsidRPr="0001502A">
        <w:rPr>
          <w:rFonts w:asciiTheme="majorHAnsi" w:hAnsiTheme="majorHAnsi" w:cstheme="majorHAnsi"/>
          <w:lang w:val="it-IT"/>
        </w:rPr>
        <w:t xml:space="preserve"> e delle deliberazioni</w:t>
      </w:r>
      <w:r w:rsidRPr="0001502A">
        <w:rPr>
          <w:rFonts w:asciiTheme="majorHAnsi" w:hAnsiTheme="majorHAnsi" w:cstheme="majorHAnsi"/>
          <w:lang w:val="it-IT"/>
        </w:rPr>
        <w:t xml:space="preserve"> </w:t>
      </w:r>
      <w:r w:rsidR="00817E4C" w:rsidRPr="0001502A">
        <w:rPr>
          <w:rFonts w:asciiTheme="majorHAnsi" w:hAnsiTheme="majorHAnsi" w:cstheme="majorHAnsi"/>
          <w:lang w:val="it-IT"/>
        </w:rPr>
        <w:t xml:space="preserve">e degli </w:t>
      </w:r>
      <w:r w:rsidRPr="0001502A">
        <w:rPr>
          <w:rFonts w:asciiTheme="majorHAnsi" w:hAnsiTheme="majorHAnsi" w:cstheme="majorHAnsi"/>
          <w:lang w:val="it-IT"/>
        </w:rPr>
        <w:t>atti attuativi emanati dal CIP.</w:t>
      </w:r>
    </w:p>
    <w:p w14:paraId="516D8BEC" w14:textId="77777777" w:rsidR="00F82835" w:rsidRPr="0001502A" w:rsidRDefault="00AF098F" w:rsidP="000717D8">
      <w:pPr>
        <w:spacing w:after="40" w:line="240" w:lineRule="auto"/>
        <w:rPr>
          <w:rFonts w:asciiTheme="majorHAnsi" w:hAnsiTheme="majorHAnsi" w:cstheme="majorHAnsi"/>
          <w:b/>
          <w:bCs/>
          <w:color w:val="0070C0"/>
          <w:lang w:val="it-IT"/>
        </w:rPr>
      </w:pPr>
      <w:r w:rsidRPr="0001502A">
        <w:rPr>
          <w:rFonts w:asciiTheme="majorHAnsi" w:hAnsiTheme="majorHAnsi" w:cstheme="majorHAnsi"/>
          <w:b/>
          <w:bCs/>
          <w:color w:val="0070C0"/>
          <w:sz w:val="28"/>
          <w:szCs w:val="28"/>
          <w:lang w:val="it-IT"/>
        </w:rPr>
        <w:t>Art. 2 – Glossario</w:t>
      </w:r>
    </w:p>
    <w:p w14:paraId="1398F4E5" w14:textId="781825C2" w:rsidR="00454E38" w:rsidRPr="0001502A" w:rsidRDefault="00AF098F" w:rsidP="001756CD">
      <w:pPr>
        <w:spacing w:after="40"/>
        <w:rPr>
          <w:rFonts w:asciiTheme="majorHAnsi" w:hAnsiTheme="majorHAnsi" w:cstheme="majorHAnsi"/>
          <w:b/>
          <w:bCs/>
          <w:color w:val="0070C0"/>
          <w:lang w:val="it-IT"/>
        </w:rPr>
      </w:pPr>
      <w:r w:rsidRPr="0001502A">
        <w:rPr>
          <w:rFonts w:asciiTheme="majorHAnsi" w:hAnsiTheme="majorHAnsi" w:cstheme="majorHAnsi"/>
          <w:lang w:val="it-IT"/>
        </w:rPr>
        <w:t>Ai fini del presente Regolamento si intende per:</w:t>
      </w:r>
    </w:p>
    <w:p w14:paraId="0A909007" w14:textId="721F1E38" w:rsidR="003A3EA6" w:rsidRPr="0001502A" w:rsidRDefault="00AF098F">
      <w:pPr>
        <w:pStyle w:val="Paragrafoelenco"/>
        <w:numPr>
          <w:ilvl w:val="0"/>
          <w:numId w:val="11"/>
        </w:numPr>
        <w:spacing w:after="40"/>
        <w:ind w:left="426" w:hanging="426"/>
        <w:contextualSpacing w:val="0"/>
        <w:jc w:val="both"/>
        <w:rPr>
          <w:rFonts w:asciiTheme="majorHAnsi" w:hAnsiTheme="majorHAnsi" w:cstheme="majorHAnsi"/>
          <w:lang w:val="it-IT"/>
        </w:rPr>
      </w:pPr>
      <w:r w:rsidRPr="0001502A">
        <w:rPr>
          <w:rFonts w:asciiTheme="majorHAnsi" w:hAnsiTheme="majorHAnsi" w:cstheme="majorHAnsi"/>
          <w:i/>
          <w:iCs/>
          <w:lang w:val="it-IT"/>
        </w:rPr>
        <w:t>CPP</w:t>
      </w:r>
      <w:r w:rsidRPr="0001502A">
        <w:rPr>
          <w:rFonts w:asciiTheme="majorHAnsi" w:hAnsiTheme="majorHAnsi" w:cstheme="majorHAnsi"/>
          <w:lang w:val="it-IT"/>
        </w:rPr>
        <w:t xml:space="preserve">: Centro di Preparazione </w:t>
      </w:r>
      <w:r w:rsidR="00BC559B" w:rsidRPr="0001502A">
        <w:rPr>
          <w:rFonts w:asciiTheme="majorHAnsi" w:hAnsiTheme="majorHAnsi" w:cstheme="majorHAnsi"/>
          <w:lang w:val="it-IT"/>
        </w:rPr>
        <w:t>Paralimpica.</w:t>
      </w:r>
    </w:p>
    <w:p w14:paraId="6DF7C00B" w14:textId="10824C95" w:rsidR="00454E38" w:rsidRPr="0001502A" w:rsidRDefault="003A3EA6">
      <w:pPr>
        <w:pStyle w:val="Paragrafoelenco"/>
        <w:numPr>
          <w:ilvl w:val="0"/>
          <w:numId w:val="11"/>
        </w:numPr>
        <w:spacing w:after="40"/>
        <w:ind w:left="426" w:hanging="426"/>
        <w:contextualSpacing w:val="0"/>
        <w:jc w:val="both"/>
        <w:rPr>
          <w:rFonts w:asciiTheme="majorHAnsi" w:hAnsiTheme="majorHAnsi" w:cstheme="majorHAnsi"/>
          <w:lang w:val="it-IT"/>
        </w:rPr>
      </w:pPr>
      <w:r w:rsidRPr="0001502A">
        <w:rPr>
          <w:rFonts w:asciiTheme="majorHAnsi" w:hAnsiTheme="majorHAnsi" w:cstheme="majorHAnsi"/>
          <w:i/>
          <w:iCs/>
          <w:lang w:val="it-IT"/>
        </w:rPr>
        <w:t>Utilizzatori</w:t>
      </w:r>
      <w:r w:rsidRPr="0001502A">
        <w:rPr>
          <w:rFonts w:asciiTheme="majorHAnsi" w:hAnsiTheme="majorHAnsi" w:cstheme="majorHAnsi"/>
          <w:lang w:val="it-IT"/>
        </w:rPr>
        <w:t xml:space="preserve">: </w:t>
      </w:r>
      <w:r w:rsidR="005209BA" w:rsidRPr="0001502A">
        <w:rPr>
          <w:rFonts w:asciiTheme="majorHAnsi" w:hAnsiTheme="majorHAnsi" w:cstheme="majorHAnsi"/>
          <w:lang w:val="it-IT"/>
        </w:rPr>
        <w:t>soggetti abilitati</w:t>
      </w:r>
      <w:r w:rsidRPr="0001502A">
        <w:rPr>
          <w:rFonts w:asciiTheme="majorHAnsi" w:hAnsiTheme="majorHAnsi" w:cstheme="majorHAnsi"/>
          <w:lang w:val="it-IT"/>
        </w:rPr>
        <w:t>, enti</w:t>
      </w:r>
      <w:r w:rsidR="00C27C26" w:rsidRPr="0001502A">
        <w:rPr>
          <w:rFonts w:asciiTheme="majorHAnsi" w:hAnsiTheme="majorHAnsi" w:cstheme="majorHAnsi"/>
          <w:lang w:val="it-IT"/>
        </w:rPr>
        <w:t>, società</w:t>
      </w:r>
      <w:r w:rsidRPr="0001502A">
        <w:rPr>
          <w:rFonts w:asciiTheme="majorHAnsi" w:hAnsiTheme="majorHAnsi" w:cstheme="majorHAnsi"/>
          <w:lang w:val="it-IT"/>
        </w:rPr>
        <w:t xml:space="preserve"> </w:t>
      </w:r>
      <w:r w:rsidR="00B84740" w:rsidRPr="0001502A">
        <w:rPr>
          <w:rFonts w:asciiTheme="majorHAnsi" w:hAnsiTheme="majorHAnsi" w:cstheme="majorHAnsi"/>
          <w:lang w:val="it-IT"/>
        </w:rPr>
        <w:t xml:space="preserve">e associazioni sportive </w:t>
      </w:r>
      <w:r w:rsidRPr="0001502A">
        <w:rPr>
          <w:rFonts w:asciiTheme="majorHAnsi" w:hAnsiTheme="majorHAnsi" w:cstheme="majorHAnsi"/>
          <w:lang w:val="it-IT"/>
        </w:rPr>
        <w:t xml:space="preserve">o organizzazioni </w:t>
      </w:r>
      <w:r w:rsidR="00BC559B" w:rsidRPr="0001502A">
        <w:rPr>
          <w:rFonts w:asciiTheme="majorHAnsi" w:hAnsiTheme="majorHAnsi" w:cstheme="majorHAnsi"/>
          <w:lang w:val="it-IT"/>
        </w:rPr>
        <w:t>autorizzati dal CIP all ’uso</w:t>
      </w:r>
      <w:r w:rsidRPr="0001502A">
        <w:rPr>
          <w:rFonts w:asciiTheme="majorHAnsi" w:hAnsiTheme="majorHAnsi" w:cstheme="majorHAnsi"/>
          <w:lang w:val="it-IT"/>
        </w:rPr>
        <w:t xml:space="preserve"> di spazi o impianti del CPP</w:t>
      </w:r>
      <w:r w:rsidR="005209BA" w:rsidRPr="0001502A">
        <w:rPr>
          <w:rFonts w:asciiTheme="majorHAnsi" w:hAnsiTheme="majorHAnsi" w:cstheme="majorHAnsi"/>
          <w:lang w:val="it-IT"/>
        </w:rPr>
        <w:t>.</w:t>
      </w:r>
    </w:p>
    <w:p w14:paraId="548F5171" w14:textId="34505423" w:rsidR="00454E38" w:rsidRPr="0001502A" w:rsidRDefault="00AF098F">
      <w:pPr>
        <w:pStyle w:val="Paragrafoelenco"/>
        <w:numPr>
          <w:ilvl w:val="0"/>
          <w:numId w:val="11"/>
        </w:numPr>
        <w:spacing w:after="40"/>
        <w:ind w:left="426" w:hanging="426"/>
        <w:contextualSpacing w:val="0"/>
        <w:jc w:val="both"/>
        <w:rPr>
          <w:rFonts w:asciiTheme="majorHAnsi" w:hAnsiTheme="majorHAnsi" w:cstheme="majorHAnsi"/>
          <w:lang w:val="it-IT"/>
        </w:rPr>
      </w:pPr>
      <w:r w:rsidRPr="0001502A">
        <w:rPr>
          <w:rFonts w:asciiTheme="majorHAnsi" w:hAnsiTheme="majorHAnsi" w:cstheme="majorHAnsi"/>
          <w:i/>
          <w:iCs/>
          <w:lang w:val="it-IT"/>
        </w:rPr>
        <w:t>Utenti</w:t>
      </w:r>
      <w:r w:rsidRPr="0001502A">
        <w:rPr>
          <w:rFonts w:asciiTheme="majorHAnsi" w:hAnsiTheme="majorHAnsi" w:cstheme="majorHAnsi"/>
          <w:lang w:val="it-IT"/>
        </w:rPr>
        <w:t xml:space="preserve">: </w:t>
      </w:r>
      <w:r w:rsidR="005209BA" w:rsidRPr="0001502A">
        <w:rPr>
          <w:rFonts w:asciiTheme="majorHAnsi" w:hAnsiTheme="majorHAnsi" w:cstheme="majorHAnsi"/>
          <w:lang w:val="it-IT"/>
        </w:rPr>
        <w:t>persone fisiche</w:t>
      </w:r>
      <w:r w:rsidRPr="0001502A">
        <w:rPr>
          <w:rFonts w:asciiTheme="majorHAnsi" w:hAnsiTheme="majorHAnsi" w:cstheme="majorHAnsi"/>
          <w:lang w:val="it-IT"/>
        </w:rPr>
        <w:t>, tesserati o meno, che accedono al CPP per svolgere attività autorizzate (sportive, formative, culturali o ricreative)</w:t>
      </w:r>
      <w:r w:rsidR="00D05692" w:rsidRPr="0001502A">
        <w:rPr>
          <w:rFonts w:asciiTheme="majorHAnsi" w:hAnsiTheme="majorHAnsi" w:cstheme="majorHAnsi"/>
          <w:lang w:val="it-IT"/>
        </w:rPr>
        <w:t>.</w:t>
      </w:r>
    </w:p>
    <w:p w14:paraId="05C19DF3" w14:textId="37ACA48A" w:rsidR="00454E38" w:rsidRPr="0001502A" w:rsidRDefault="00AF098F">
      <w:pPr>
        <w:pStyle w:val="Paragrafoelenco"/>
        <w:numPr>
          <w:ilvl w:val="0"/>
          <w:numId w:val="11"/>
        </w:numPr>
        <w:spacing w:after="40"/>
        <w:ind w:left="426" w:hanging="426"/>
        <w:contextualSpacing w:val="0"/>
        <w:jc w:val="both"/>
        <w:rPr>
          <w:rFonts w:asciiTheme="majorHAnsi" w:hAnsiTheme="majorHAnsi" w:cstheme="majorHAnsi"/>
          <w:lang w:val="it-IT"/>
        </w:rPr>
      </w:pPr>
      <w:r w:rsidRPr="0001502A">
        <w:rPr>
          <w:rFonts w:asciiTheme="majorHAnsi" w:hAnsiTheme="majorHAnsi" w:cstheme="majorHAnsi"/>
          <w:i/>
          <w:iCs/>
          <w:lang w:val="it-IT"/>
        </w:rPr>
        <w:t>Frequentatori</w:t>
      </w:r>
      <w:r w:rsidRPr="0001502A">
        <w:rPr>
          <w:rFonts w:asciiTheme="majorHAnsi" w:hAnsiTheme="majorHAnsi" w:cstheme="majorHAnsi"/>
          <w:lang w:val="it-IT"/>
        </w:rPr>
        <w:t>: tutti coloro che, a qualunque titolo, accedono al CPP senza svolgere attività sportive o istituzionali (visitatori, fornitori, accompagnatori, pubblico</w:t>
      </w:r>
      <w:r w:rsidR="005209BA" w:rsidRPr="0001502A">
        <w:rPr>
          <w:rFonts w:asciiTheme="majorHAnsi" w:hAnsiTheme="majorHAnsi" w:cstheme="majorHAnsi"/>
          <w:lang w:val="it-IT"/>
        </w:rPr>
        <w:t>, dipendenti e collaboratori operatori economici etc.</w:t>
      </w:r>
      <w:r w:rsidR="00D05692" w:rsidRPr="0001502A">
        <w:rPr>
          <w:rFonts w:asciiTheme="majorHAnsi" w:hAnsiTheme="majorHAnsi" w:cstheme="majorHAnsi"/>
          <w:lang w:val="it-IT"/>
        </w:rPr>
        <w:t>).</w:t>
      </w:r>
    </w:p>
    <w:p w14:paraId="6FD51E35" w14:textId="10DD4CA3" w:rsidR="00454E38" w:rsidRPr="0001502A" w:rsidRDefault="00AF098F">
      <w:pPr>
        <w:pStyle w:val="Paragrafoelenco"/>
        <w:numPr>
          <w:ilvl w:val="0"/>
          <w:numId w:val="11"/>
        </w:numPr>
        <w:spacing w:after="40"/>
        <w:ind w:left="426" w:hanging="426"/>
        <w:contextualSpacing w:val="0"/>
        <w:jc w:val="both"/>
        <w:rPr>
          <w:rFonts w:asciiTheme="majorHAnsi" w:hAnsiTheme="majorHAnsi" w:cstheme="majorHAnsi"/>
          <w:lang w:val="it-IT"/>
        </w:rPr>
      </w:pPr>
      <w:r w:rsidRPr="0001502A">
        <w:rPr>
          <w:rFonts w:asciiTheme="majorHAnsi" w:hAnsiTheme="majorHAnsi" w:cstheme="majorHAnsi"/>
          <w:i/>
          <w:iCs/>
          <w:lang w:val="it-IT"/>
        </w:rPr>
        <w:t>Uso stagionale</w:t>
      </w:r>
      <w:r w:rsidRPr="0001502A">
        <w:rPr>
          <w:rFonts w:asciiTheme="majorHAnsi" w:hAnsiTheme="majorHAnsi" w:cstheme="majorHAnsi"/>
          <w:lang w:val="it-IT"/>
        </w:rPr>
        <w:t>: concessione di spazi o impianti per l’intera stagione sportiva della disciplina interessata, di regola dal 1° settembre al 30 giugno, e comunque in base al calendario sportivo della singola attività</w:t>
      </w:r>
      <w:r w:rsidR="0043085C" w:rsidRPr="0001502A">
        <w:rPr>
          <w:rFonts w:asciiTheme="majorHAnsi" w:hAnsiTheme="majorHAnsi" w:cstheme="majorHAnsi"/>
          <w:lang w:val="it-IT"/>
        </w:rPr>
        <w:t>.</w:t>
      </w:r>
    </w:p>
    <w:p w14:paraId="5DF4DA87" w14:textId="5F78D028" w:rsidR="00454E38" w:rsidRPr="00A43F66" w:rsidRDefault="00AF098F">
      <w:pPr>
        <w:pStyle w:val="Paragrafoelenco"/>
        <w:numPr>
          <w:ilvl w:val="0"/>
          <w:numId w:val="11"/>
        </w:numPr>
        <w:spacing w:after="40"/>
        <w:ind w:left="426" w:hanging="426"/>
        <w:contextualSpacing w:val="0"/>
        <w:jc w:val="both"/>
        <w:rPr>
          <w:rFonts w:asciiTheme="majorHAnsi" w:hAnsiTheme="majorHAnsi" w:cstheme="majorHAnsi"/>
          <w:lang w:val="it-IT"/>
        </w:rPr>
      </w:pPr>
      <w:r w:rsidRPr="00A43F66">
        <w:rPr>
          <w:rFonts w:asciiTheme="majorHAnsi" w:hAnsiTheme="majorHAnsi" w:cstheme="majorHAnsi"/>
          <w:i/>
          <w:iCs/>
          <w:lang w:val="it-IT"/>
        </w:rPr>
        <w:t>Uso temporaneo</w:t>
      </w:r>
      <w:r w:rsidRPr="00A43F66">
        <w:rPr>
          <w:rFonts w:asciiTheme="majorHAnsi" w:hAnsiTheme="majorHAnsi" w:cstheme="majorHAnsi"/>
          <w:lang w:val="it-IT"/>
        </w:rPr>
        <w:t>: concessione di spazi o impianti per periodi,</w:t>
      </w:r>
      <w:r w:rsidR="00B16645" w:rsidRPr="00A43F66">
        <w:rPr>
          <w:rFonts w:asciiTheme="majorHAnsi" w:hAnsiTheme="majorHAnsi" w:cstheme="majorHAnsi"/>
          <w:lang w:val="it-IT"/>
        </w:rPr>
        <w:t xml:space="preserve"> che non </w:t>
      </w:r>
      <w:r w:rsidR="00BC559B" w:rsidRPr="00A43F66">
        <w:rPr>
          <w:rFonts w:asciiTheme="majorHAnsi" w:hAnsiTheme="majorHAnsi" w:cstheme="majorHAnsi"/>
          <w:lang w:val="it-IT"/>
        </w:rPr>
        <w:t>rientrano nell</w:t>
      </w:r>
      <w:r w:rsidR="00B16645" w:rsidRPr="00A43F66">
        <w:rPr>
          <w:rFonts w:asciiTheme="majorHAnsi" w:hAnsiTheme="majorHAnsi" w:cstheme="majorHAnsi"/>
          <w:lang w:val="it-IT"/>
        </w:rPr>
        <w:t>’uso</w:t>
      </w:r>
      <w:r w:rsidRPr="00A43F66">
        <w:rPr>
          <w:rFonts w:asciiTheme="majorHAnsi" w:hAnsiTheme="majorHAnsi" w:cstheme="majorHAnsi"/>
          <w:lang w:val="it-IT"/>
        </w:rPr>
        <w:t xml:space="preserve"> </w:t>
      </w:r>
      <w:r w:rsidR="0043085C" w:rsidRPr="00A43F66">
        <w:rPr>
          <w:rFonts w:asciiTheme="majorHAnsi" w:hAnsiTheme="majorHAnsi" w:cstheme="majorHAnsi"/>
          <w:lang w:val="it-IT"/>
        </w:rPr>
        <w:t>stagionale.</w:t>
      </w:r>
    </w:p>
    <w:p w14:paraId="46749D77" w14:textId="0455F16C" w:rsidR="005209BA" w:rsidRPr="0001502A" w:rsidRDefault="00AF098F">
      <w:pPr>
        <w:pStyle w:val="Paragrafoelenco"/>
        <w:numPr>
          <w:ilvl w:val="0"/>
          <w:numId w:val="11"/>
        </w:numPr>
        <w:spacing w:after="40"/>
        <w:ind w:left="426" w:hanging="426"/>
        <w:contextualSpacing w:val="0"/>
        <w:jc w:val="both"/>
        <w:rPr>
          <w:rFonts w:asciiTheme="majorHAnsi" w:hAnsiTheme="majorHAnsi" w:cstheme="majorHAnsi"/>
          <w:lang w:val="it-IT"/>
        </w:rPr>
      </w:pPr>
      <w:r w:rsidRPr="0001502A">
        <w:rPr>
          <w:rFonts w:asciiTheme="majorHAnsi" w:hAnsiTheme="majorHAnsi" w:cstheme="majorHAnsi"/>
          <w:i/>
          <w:iCs/>
          <w:lang w:val="it-IT"/>
        </w:rPr>
        <w:t>Attività istituzionali:</w:t>
      </w:r>
      <w:r w:rsidRPr="0001502A">
        <w:rPr>
          <w:rFonts w:asciiTheme="majorHAnsi" w:hAnsiTheme="majorHAnsi" w:cstheme="majorHAnsi"/>
          <w:lang w:val="it-IT"/>
        </w:rPr>
        <w:t xml:space="preserve"> </w:t>
      </w:r>
      <w:r w:rsidR="000E63BB" w:rsidRPr="0001502A">
        <w:rPr>
          <w:rFonts w:asciiTheme="majorHAnsi" w:hAnsiTheme="majorHAnsi" w:cstheme="majorHAnsi"/>
          <w:lang w:val="it-IT"/>
        </w:rPr>
        <w:t>attività ed</w:t>
      </w:r>
      <w:r w:rsidR="00146131" w:rsidRPr="0001502A">
        <w:rPr>
          <w:rFonts w:asciiTheme="majorHAnsi" w:hAnsiTheme="majorHAnsi" w:cstheme="majorHAnsi"/>
          <w:lang w:val="it-IT"/>
        </w:rPr>
        <w:t xml:space="preserve"> ini</w:t>
      </w:r>
      <w:r w:rsidR="005209BA" w:rsidRPr="0001502A">
        <w:rPr>
          <w:rFonts w:asciiTheme="majorHAnsi" w:hAnsiTheme="majorHAnsi" w:cstheme="majorHAnsi"/>
          <w:lang w:val="it-IT"/>
        </w:rPr>
        <w:t>z</w:t>
      </w:r>
      <w:r w:rsidR="00146131" w:rsidRPr="0001502A">
        <w:rPr>
          <w:rFonts w:asciiTheme="majorHAnsi" w:hAnsiTheme="majorHAnsi" w:cstheme="majorHAnsi"/>
          <w:lang w:val="it-IT"/>
        </w:rPr>
        <w:t>iative riconducibili alle finalità statutarie del CIP direttamente</w:t>
      </w:r>
      <w:r w:rsidRPr="0001502A">
        <w:rPr>
          <w:rFonts w:asciiTheme="majorHAnsi" w:hAnsiTheme="majorHAnsi" w:cstheme="majorHAnsi"/>
          <w:lang w:val="it-IT"/>
        </w:rPr>
        <w:t xml:space="preserve"> organizzate o patrocinate dal CIP</w:t>
      </w:r>
      <w:r w:rsidR="005209BA" w:rsidRPr="0001502A">
        <w:rPr>
          <w:rFonts w:asciiTheme="majorHAnsi" w:hAnsiTheme="majorHAnsi" w:cstheme="majorHAnsi"/>
          <w:lang w:val="it-IT"/>
        </w:rPr>
        <w:t>.</w:t>
      </w:r>
    </w:p>
    <w:p w14:paraId="5402507D" w14:textId="3BBA71FA" w:rsidR="000E63BB" w:rsidRPr="0001502A" w:rsidRDefault="000E63BB">
      <w:pPr>
        <w:pStyle w:val="Paragrafoelenco"/>
        <w:numPr>
          <w:ilvl w:val="0"/>
          <w:numId w:val="11"/>
        </w:numPr>
        <w:spacing w:after="40"/>
        <w:ind w:left="426" w:hanging="426"/>
        <w:contextualSpacing w:val="0"/>
        <w:jc w:val="both"/>
        <w:rPr>
          <w:rFonts w:asciiTheme="majorHAnsi" w:hAnsiTheme="majorHAnsi" w:cstheme="majorHAnsi"/>
          <w:lang w:val="it-IT"/>
        </w:rPr>
      </w:pPr>
      <w:r w:rsidRPr="0001502A">
        <w:rPr>
          <w:rFonts w:asciiTheme="majorHAnsi" w:hAnsiTheme="majorHAnsi" w:cstheme="majorHAnsi"/>
          <w:i/>
          <w:iCs/>
          <w:lang w:val="it-IT"/>
        </w:rPr>
        <w:t>Attività ulteriori</w:t>
      </w:r>
      <w:r w:rsidRPr="0001502A">
        <w:rPr>
          <w:rFonts w:asciiTheme="majorHAnsi" w:hAnsiTheme="majorHAnsi" w:cstheme="majorHAnsi"/>
          <w:lang w:val="it-IT"/>
        </w:rPr>
        <w:t>: iniziative diverse dalle attività istituzionali del CPP, quali eventi manifestazione attività recreative, formative o promozionali organizzate</w:t>
      </w:r>
      <w:r w:rsidR="00D05692" w:rsidRPr="0001502A">
        <w:rPr>
          <w:rFonts w:asciiTheme="majorHAnsi" w:hAnsiTheme="majorHAnsi" w:cstheme="majorHAnsi"/>
          <w:lang w:val="it-IT"/>
        </w:rPr>
        <w:t xml:space="preserve"> nel rispetto del presente Regolamento</w:t>
      </w:r>
      <w:r w:rsidRPr="0001502A">
        <w:rPr>
          <w:rFonts w:asciiTheme="majorHAnsi" w:hAnsiTheme="majorHAnsi" w:cstheme="majorHAnsi"/>
          <w:lang w:val="it-IT"/>
        </w:rPr>
        <w:t xml:space="preserve"> da soggetti terzi (persone fisiche, associazioni, società</w:t>
      </w:r>
      <w:r w:rsidR="00F35E7D" w:rsidRPr="0001502A">
        <w:rPr>
          <w:rFonts w:asciiTheme="majorHAnsi" w:hAnsiTheme="majorHAnsi" w:cstheme="majorHAnsi"/>
          <w:lang w:val="it-IT"/>
        </w:rPr>
        <w:t>, federazioni,</w:t>
      </w:r>
      <w:r w:rsidRPr="0001502A">
        <w:rPr>
          <w:rFonts w:asciiTheme="majorHAnsi" w:hAnsiTheme="majorHAnsi" w:cstheme="majorHAnsi"/>
          <w:lang w:val="it-IT"/>
        </w:rPr>
        <w:t xml:space="preserve"> enti o organizzazioni </w:t>
      </w:r>
      <w:r w:rsidR="005209BA" w:rsidRPr="0001502A">
        <w:rPr>
          <w:rFonts w:asciiTheme="majorHAnsi" w:hAnsiTheme="majorHAnsi" w:cstheme="majorHAnsi"/>
          <w:lang w:val="it-IT"/>
        </w:rPr>
        <w:t>etc.</w:t>
      </w:r>
      <w:r w:rsidRPr="0001502A">
        <w:rPr>
          <w:rFonts w:asciiTheme="majorHAnsi" w:hAnsiTheme="majorHAnsi" w:cstheme="majorHAnsi"/>
          <w:lang w:val="it-IT"/>
        </w:rPr>
        <w:t xml:space="preserve">) compatibili con la natura e la </w:t>
      </w:r>
      <w:r w:rsidR="00D05692" w:rsidRPr="0001502A">
        <w:rPr>
          <w:rFonts w:asciiTheme="majorHAnsi" w:hAnsiTheme="majorHAnsi" w:cstheme="majorHAnsi"/>
          <w:lang w:val="it-IT"/>
        </w:rPr>
        <w:t>destinazione del</w:t>
      </w:r>
      <w:r w:rsidRPr="0001502A">
        <w:rPr>
          <w:rFonts w:asciiTheme="majorHAnsi" w:hAnsiTheme="majorHAnsi" w:cstheme="majorHAnsi"/>
          <w:lang w:val="it-IT"/>
        </w:rPr>
        <w:t xml:space="preserve"> Centro e che prevedono formale autorizzazione da parte del C</w:t>
      </w:r>
      <w:r w:rsidR="000717D8" w:rsidRPr="0001502A">
        <w:rPr>
          <w:rFonts w:asciiTheme="majorHAnsi" w:hAnsiTheme="majorHAnsi" w:cstheme="majorHAnsi"/>
          <w:lang w:val="it-IT"/>
        </w:rPr>
        <w:t>IP</w:t>
      </w:r>
      <w:r w:rsidR="00D05692" w:rsidRPr="0001502A">
        <w:rPr>
          <w:rFonts w:asciiTheme="majorHAnsi" w:hAnsiTheme="majorHAnsi" w:cstheme="majorHAnsi"/>
          <w:lang w:val="it-IT"/>
        </w:rPr>
        <w:t>.</w:t>
      </w:r>
    </w:p>
    <w:p w14:paraId="563BDFED" w14:textId="4D274F1B" w:rsidR="00784359" w:rsidRPr="0001502A" w:rsidRDefault="00AF098F">
      <w:pPr>
        <w:pStyle w:val="Paragrafoelenco"/>
        <w:numPr>
          <w:ilvl w:val="0"/>
          <w:numId w:val="11"/>
        </w:numPr>
        <w:ind w:left="425" w:hanging="425"/>
        <w:contextualSpacing w:val="0"/>
        <w:jc w:val="both"/>
        <w:rPr>
          <w:rFonts w:asciiTheme="majorHAnsi" w:hAnsiTheme="majorHAnsi" w:cstheme="majorHAnsi"/>
          <w:lang w:val="it-IT"/>
        </w:rPr>
      </w:pPr>
      <w:r w:rsidRPr="0001502A">
        <w:rPr>
          <w:rFonts w:asciiTheme="majorHAnsi" w:hAnsiTheme="majorHAnsi" w:cstheme="majorHAnsi"/>
          <w:i/>
          <w:iCs/>
          <w:lang w:val="it-IT"/>
        </w:rPr>
        <w:t>Tariff</w:t>
      </w:r>
      <w:r w:rsidR="005209BA" w:rsidRPr="0001502A">
        <w:rPr>
          <w:rFonts w:asciiTheme="majorHAnsi" w:hAnsiTheme="majorHAnsi" w:cstheme="majorHAnsi"/>
          <w:i/>
          <w:iCs/>
          <w:lang w:val="it-IT"/>
        </w:rPr>
        <w:t>e</w:t>
      </w:r>
      <w:r w:rsidRPr="0001502A">
        <w:rPr>
          <w:rFonts w:asciiTheme="majorHAnsi" w:hAnsiTheme="majorHAnsi" w:cstheme="majorHAnsi"/>
          <w:lang w:val="it-IT"/>
        </w:rPr>
        <w:t xml:space="preserve">: corrispettivi </w:t>
      </w:r>
      <w:r w:rsidR="00D05692" w:rsidRPr="0001502A">
        <w:rPr>
          <w:rFonts w:asciiTheme="majorHAnsi" w:hAnsiTheme="majorHAnsi" w:cstheme="majorHAnsi"/>
          <w:lang w:val="it-IT"/>
        </w:rPr>
        <w:t>stabiliti</w:t>
      </w:r>
      <w:r w:rsidR="005209BA" w:rsidRPr="0001502A">
        <w:rPr>
          <w:rFonts w:asciiTheme="majorHAnsi" w:hAnsiTheme="majorHAnsi" w:cstheme="majorHAnsi"/>
          <w:lang w:val="it-IT"/>
        </w:rPr>
        <w:t xml:space="preserve"> dal </w:t>
      </w:r>
      <w:r w:rsidR="00E43CA8">
        <w:rPr>
          <w:rFonts w:asciiTheme="majorHAnsi" w:hAnsiTheme="majorHAnsi" w:cstheme="majorHAnsi"/>
          <w:lang w:val="it-IT"/>
        </w:rPr>
        <w:t>CIP</w:t>
      </w:r>
      <w:r w:rsidR="005209BA" w:rsidRPr="0001502A">
        <w:rPr>
          <w:rFonts w:asciiTheme="majorHAnsi" w:hAnsiTheme="majorHAnsi" w:cstheme="majorHAnsi"/>
          <w:lang w:val="it-IT"/>
        </w:rPr>
        <w:t xml:space="preserve"> nel rispetto della normativa prevista</w:t>
      </w:r>
      <w:r w:rsidRPr="0001502A">
        <w:rPr>
          <w:rFonts w:asciiTheme="majorHAnsi" w:hAnsiTheme="majorHAnsi" w:cstheme="majorHAnsi"/>
          <w:lang w:val="it-IT"/>
        </w:rPr>
        <w:t>.</w:t>
      </w:r>
    </w:p>
    <w:p w14:paraId="05AB9E33" w14:textId="77777777" w:rsidR="00F82835" w:rsidRPr="0001502A" w:rsidRDefault="00AF098F" w:rsidP="00A3005F">
      <w:pPr>
        <w:spacing w:after="40" w:line="240" w:lineRule="auto"/>
        <w:rPr>
          <w:rFonts w:asciiTheme="majorHAnsi" w:hAnsiTheme="majorHAnsi" w:cstheme="majorHAnsi"/>
          <w:b/>
          <w:bCs/>
          <w:color w:val="0070C0"/>
          <w:lang w:val="it-IT"/>
        </w:rPr>
      </w:pPr>
      <w:r w:rsidRPr="0001502A">
        <w:rPr>
          <w:rFonts w:asciiTheme="majorHAnsi" w:hAnsiTheme="majorHAnsi" w:cstheme="majorHAnsi"/>
          <w:b/>
          <w:bCs/>
          <w:color w:val="0070C0"/>
          <w:sz w:val="28"/>
          <w:szCs w:val="28"/>
          <w:lang w:val="it-IT"/>
        </w:rPr>
        <w:t>Art. 3 – Accesso e parcheggi</w:t>
      </w:r>
      <w:r w:rsidR="00784359" w:rsidRPr="0001502A">
        <w:rPr>
          <w:rFonts w:asciiTheme="majorHAnsi" w:hAnsiTheme="majorHAnsi" w:cstheme="majorHAnsi"/>
          <w:b/>
          <w:bCs/>
          <w:color w:val="0070C0"/>
          <w:sz w:val="28"/>
          <w:szCs w:val="28"/>
          <w:lang w:val="it-IT"/>
        </w:rPr>
        <w:t>o</w:t>
      </w:r>
    </w:p>
    <w:p w14:paraId="08CAC65A" w14:textId="0B05639A" w:rsidR="00454E38" w:rsidRPr="0001502A" w:rsidRDefault="00AF098F">
      <w:pPr>
        <w:pStyle w:val="Paragrafoelenco"/>
        <w:numPr>
          <w:ilvl w:val="0"/>
          <w:numId w:val="25"/>
        </w:numPr>
        <w:spacing w:after="80"/>
        <w:ind w:left="426" w:hanging="426"/>
        <w:jc w:val="both"/>
        <w:rPr>
          <w:rFonts w:asciiTheme="majorHAnsi" w:hAnsiTheme="majorHAnsi" w:cstheme="majorHAnsi"/>
          <w:b/>
          <w:bCs/>
          <w:lang w:val="it-IT"/>
        </w:rPr>
      </w:pPr>
      <w:r w:rsidRPr="0001502A">
        <w:rPr>
          <w:rFonts w:asciiTheme="majorHAnsi" w:hAnsiTheme="majorHAnsi" w:cstheme="majorHAnsi"/>
          <w:lang w:val="it-IT"/>
        </w:rPr>
        <w:t xml:space="preserve">L’accesso al CPP è consentito agli </w:t>
      </w:r>
      <w:r w:rsidR="0043085C" w:rsidRPr="0001502A">
        <w:rPr>
          <w:rFonts w:asciiTheme="majorHAnsi" w:hAnsiTheme="majorHAnsi" w:cstheme="majorHAnsi"/>
          <w:lang w:val="it-IT"/>
        </w:rPr>
        <w:t xml:space="preserve">utilizzatori, </w:t>
      </w:r>
      <w:r w:rsidRPr="0001502A">
        <w:rPr>
          <w:rFonts w:asciiTheme="majorHAnsi" w:hAnsiTheme="majorHAnsi" w:cstheme="majorHAnsi"/>
          <w:lang w:val="it-IT"/>
        </w:rPr>
        <w:t>utenti</w:t>
      </w:r>
      <w:r w:rsidR="0043085C" w:rsidRPr="0001502A">
        <w:rPr>
          <w:rFonts w:asciiTheme="majorHAnsi" w:hAnsiTheme="majorHAnsi" w:cstheme="majorHAnsi"/>
          <w:lang w:val="it-IT"/>
        </w:rPr>
        <w:t xml:space="preserve"> e</w:t>
      </w:r>
      <w:r w:rsidRPr="0001502A">
        <w:rPr>
          <w:rFonts w:asciiTheme="majorHAnsi" w:hAnsiTheme="majorHAnsi" w:cstheme="majorHAnsi"/>
          <w:lang w:val="it-IT"/>
        </w:rPr>
        <w:t xml:space="preserve"> </w:t>
      </w:r>
      <w:r w:rsidR="000E63BB" w:rsidRPr="0001502A">
        <w:rPr>
          <w:rFonts w:asciiTheme="majorHAnsi" w:hAnsiTheme="majorHAnsi" w:cstheme="majorHAnsi"/>
          <w:lang w:val="it-IT"/>
        </w:rPr>
        <w:t>frequentatori,</w:t>
      </w:r>
      <w:r w:rsidRPr="0001502A">
        <w:rPr>
          <w:rFonts w:asciiTheme="majorHAnsi" w:hAnsiTheme="majorHAnsi" w:cstheme="majorHAnsi"/>
          <w:lang w:val="it-IT"/>
        </w:rPr>
        <w:t xml:space="preserve"> nel rispetto delle disposizioni del presente Regolamento.</w:t>
      </w:r>
    </w:p>
    <w:p w14:paraId="1A85A6DA" w14:textId="4E0C95E0" w:rsidR="00454E38" w:rsidRPr="0001502A" w:rsidRDefault="00B16645">
      <w:pPr>
        <w:pStyle w:val="Paragrafoelenco"/>
        <w:numPr>
          <w:ilvl w:val="0"/>
          <w:numId w:val="25"/>
        </w:numPr>
        <w:spacing w:after="80"/>
        <w:ind w:left="426" w:hanging="426"/>
        <w:jc w:val="both"/>
        <w:rPr>
          <w:rFonts w:asciiTheme="majorHAnsi" w:hAnsiTheme="majorHAnsi" w:cstheme="majorHAnsi"/>
          <w:lang w:val="it-IT"/>
        </w:rPr>
      </w:pPr>
      <w:r w:rsidRPr="0001502A">
        <w:rPr>
          <w:rFonts w:asciiTheme="majorHAnsi" w:hAnsiTheme="majorHAnsi" w:cstheme="majorHAnsi"/>
          <w:lang w:val="it-IT"/>
        </w:rPr>
        <w:t xml:space="preserve">Possono accedere </w:t>
      </w:r>
      <w:r w:rsidR="007D2DBA" w:rsidRPr="0001502A">
        <w:rPr>
          <w:rFonts w:asciiTheme="majorHAnsi" w:hAnsiTheme="majorHAnsi" w:cstheme="majorHAnsi"/>
          <w:lang w:val="it-IT"/>
        </w:rPr>
        <w:t xml:space="preserve">sino alle aree di parcheggio: </w:t>
      </w:r>
      <w:r w:rsidRPr="0001502A">
        <w:rPr>
          <w:rFonts w:asciiTheme="majorHAnsi" w:hAnsiTheme="majorHAnsi" w:cstheme="majorHAnsi"/>
          <w:lang w:val="it-IT"/>
        </w:rPr>
        <w:t>autoveicoli, ciclomotori, biciclette, monopattini o altri mezz</w:t>
      </w:r>
      <w:r w:rsidR="007D2DBA" w:rsidRPr="0001502A">
        <w:rPr>
          <w:rFonts w:asciiTheme="majorHAnsi" w:hAnsiTheme="majorHAnsi" w:cstheme="majorHAnsi"/>
          <w:lang w:val="it-IT"/>
        </w:rPr>
        <w:t>i</w:t>
      </w:r>
      <w:r w:rsidRPr="0001502A">
        <w:rPr>
          <w:rFonts w:asciiTheme="majorHAnsi" w:hAnsiTheme="majorHAnsi" w:cstheme="majorHAnsi"/>
          <w:lang w:val="it-IT"/>
        </w:rPr>
        <w:t xml:space="preserve">. Oltre tali aree, è vietato </w:t>
      </w:r>
      <w:r w:rsidR="007D2DBA" w:rsidRPr="0001502A">
        <w:rPr>
          <w:rFonts w:asciiTheme="majorHAnsi" w:hAnsiTheme="majorHAnsi" w:cstheme="majorHAnsi"/>
          <w:lang w:val="it-IT"/>
        </w:rPr>
        <w:t>circolare all’interno del</w:t>
      </w:r>
      <w:r w:rsidRPr="0001502A">
        <w:rPr>
          <w:rFonts w:asciiTheme="majorHAnsi" w:hAnsiTheme="majorHAnsi" w:cstheme="majorHAnsi"/>
          <w:lang w:val="it-IT"/>
        </w:rPr>
        <w:t xml:space="preserve"> Centro </w:t>
      </w:r>
      <w:r w:rsidR="007D2DBA" w:rsidRPr="0001502A">
        <w:rPr>
          <w:rFonts w:asciiTheme="majorHAnsi" w:hAnsiTheme="majorHAnsi" w:cstheme="majorHAnsi"/>
          <w:lang w:val="it-IT"/>
        </w:rPr>
        <w:t>a bordo dei</w:t>
      </w:r>
      <w:r w:rsidRPr="0001502A">
        <w:rPr>
          <w:rFonts w:asciiTheme="majorHAnsi" w:hAnsiTheme="majorHAnsi" w:cstheme="majorHAnsi"/>
          <w:lang w:val="it-IT"/>
        </w:rPr>
        <w:t xml:space="preserve"> mezzi succitati</w:t>
      </w:r>
      <w:r w:rsidR="00F35E7D" w:rsidRPr="0001502A">
        <w:rPr>
          <w:rFonts w:asciiTheme="majorHAnsi" w:hAnsiTheme="majorHAnsi" w:cstheme="majorHAnsi"/>
          <w:lang w:val="it-IT"/>
        </w:rPr>
        <w:t>, salvo autorizzazione da parte</w:t>
      </w:r>
      <w:r w:rsidRPr="0001502A">
        <w:rPr>
          <w:rFonts w:asciiTheme="majorHAnsi" w:hAnsiTheme="majorHAnsi" w:cstheme="majorHAnsi"/>
          <w:lang w:val="it-IT"/>
        </w:rPr>
        <w:t xml:space="preserve"> d</w:t>
      </w:r>
      <w:r w:rsidR="00F35E7D" w:rsidRPr="0001502A">
        <w:rPr>
          <w:rFonts w:asciiTheme="majorHAnsi" w:hAnsiTheme="majorHAnsi" w:cstheme="majorHAnsi"/>
          <w:lang w:val="it-IT"/>
        </w:rPr>
        <w:t>e</w:t>
      </w:r>
      <w:r w:rsidRPr="0001502A">
        <w:rPr>
          <w:rFonts w:asciiTheme="majorHAnsi" w:hAnsiTheme="majorHAnsi" w:cstheme="majorHAnsi"/>
          <w:lang w:val="it-IT"/>
        </w:rPr>
        <w:t>lla Direzione del CPP</w:t>
      </w:r>
      <w:r w:rsidR="00F35E7D" w:rsidRPr="0001502A">
        <w:rPr>
          <w:rFonts w:asciiTheme="majorHAnsi" w:hAnsiTheme="majorHAnsi" w:cstheme="majorHAnsi"/>
          <w:lang w:val="it-IT"/>
        </w:rPr>
        <w:t>.</w:t>
      </w:r>
      <w:r w:rsidR="00AF098F" w:rsidRPr="0001502A">
        <w:rPr>
          <w:rFonts w:asciiTheme="majorHAnsi" w:hAnsiTheme="majorHAnsi" w:cstheme="majorHAnsi"/>
          <w:lang w:val="it-IT"/>
        </w:rPr>
        <w:t xml:space="preserve"> </w:t>
      </w:r>
    </w:p>
    <w:p w14:paraId="66EDA8F0" w14:textId="601829B2" w:rsidR="00233879" w:rsidRPr="0001502A" w:rsidRDefault="007D2DBA">
      <w:pPr>
        <w:pStyle w:val="Paragrafoelenco"/>
        <w:numPr>
          <w:ilvl w:val="0"/>
          <w:numId w:val="25"/>
        </w:numPr>
        <w:ind w:left="426" w:hanging="426"/>
        <w:jc w:val="both"/>
        <w:rPr>
          <w:rFonts w:asciiTheme="majorHAnsi" w:hAnsiTheme="majorHAnsi" w:cstheme="majorHAnsi"/>
          <w:lang w:val="it-IT"/>
        </w:rPr>
      </w:pPr>
      <w:r w:rsidRPr="0001502A">
        <w:rPr>
          <w:rFonts w:asciiTheme="majorHAnsi" w:hAnsiTheme="majorHAnsi" w:cstheme="majorHAnsi"/>
          <w:lang w:val="it-IT"/>
        </w:rPr>
        <w:t xml:space="preserve">I </w:t>
      </w:r>
      <w:r w:rsidR="00784359" w:rsidRPr="0001502A">
        <w:rPr>
          <w:rFonts w:asciiTheme="majorHAnsi" w:hAnsiTheme="majorHAnsi" w:cstheme="majorHAnsi"/>
          <w:lang w:val="it-IT"/>
        </w:rPr>
        <w:t>mezzi</w:t>
      </w:r>
      <w:r w:rsidRPr="0001502A">
        <w:rPr>
          <w:rFonts w:asciiTheme="majorHAnsi" w:hAnsiTheme="majorHAnsi" w:cstheme="majorHAnsi"/>
          <w:lang w:val="it-IT"/>
        </w:rPr>
        <w:t xml:space="preserve"> devono essere parcheggiati esclusivamente negli spazi autorizzati, nel rispetto della segnaletica e delle indicazioni fornite dal personale del CPP.</w:t>
      </w:r>
    </w:p>
    <w:p w14:paraId="3F3A9C45" w14:textId="4676F1C1" w:rsidR="00454E38" w:rsidRPr="0001502A" w:rsidRDefault="00AF098F" w:rsidP="00A3005F">
      <w:pPr>
        <w:spacing w:after="40"/>
        <w:rPr>
          <w:rFonts w:asciiTheme="majorHAnsi" w:hAnsiTheme="majorHAnsi" w:cstheme="majorHAnsi"/>
          <w:b/>
          <w:bCs/>
          <w:color w:val="0070C0"/>
          <w:lang w:val="it-IT"/>
        </w:rPr>
      </w:pPr>
      <w:r w:rsidRPr="0001502A">
        <w:rPr>
          <w:rFonts w:asciiTheme="majorHAnsi" w:hAnsiTheme="majorHAnsi" w:cstheme="majorHAnsi"/>
          <w:b/>
          <w:bCs/>
          <w:color w:val="0070C0"/>
          <w:sz w:val="28"/>
          <w:szCs w:val="28"/>
          <w:lang w:val="it-IT"/>
        </w:rPr>
        <w:lastRenderedPageBreak/>
        <w:t>Art. 4 – Norme generali di accesso e uso degli impianti</w:t>
      </w:r>
    </w:p>
    <w:p w14:paraId="4689D616" w14:textId="473DC019" w:rsidR="00454E38" w:rsidRPr="0001502A" w:rsidRDefault="00AF098F">
      <w:pPr>
        <w:pStyle w:val="Paragrafoelenco"/>
        <w:numPr>
          <w:ilvl w:val="0"/>
          <w:numId w:val="24"/>
        </w:numPr>
        <w:spacing w:after="80"/>
        <w:ind w:left="426" w:hanging="426"/>
        <w:jc w:val="both"/>
        <w:rPr>
          <w:rFonts w:asciiTheme="majorHAnsi" w:hAnsiTheme="majorHAnsi" w:cstheme="majorHAnsi"/>
          <w:lang w:val="it-IT"/>
        </w:rPr>
      </w:pPr>
      <w:r w:rsidRPr="0001502A">
        <w:rPr>
          <w:rFonts w:asciiTheme="majorHAnsi" w:hAnsiTheme="majorHAnsi" w:cstheme="majorHAnsi"/>
          <w:lang w:val="it-IT"/>
        </w:rPr>
        <w:t>L’accesso agli impianti e alle aree del CPP è consentito esclusivamente previo rilascio di autorizzazione o titolo di accesso valido, secondo quanto previsto dal presente Regolamento.</w:t>
      </w:r>
    </w:p>
    <w:p w14:paraId="30E6EDB9" w14:textId="4A575F1C" w:rsidR="00454E38" w:rsidRPr="0001502A" w:rsidRDefault="00AF098F">
      <w:pPr>
        <w:pStyle w:val="Paragrafoelenco"/>
        <w:numPr>
          <w:ilvl w:val="0"/>
          <w:numId w:val="24"/>
        </w:numPr>
        <w:spacing w:after="80"/>
        <w:ind w:left="426" w:hanging="426"/>
        <w:jc w:val="both"/>
        <w:rPr>
          <w:rFonts w:asciiTheme="majorHAnsi" w:hAnsiTheme="majorHAnsi" w:cstheme="majorHAnsi"/>
          <w:lang w:val="it-IT"/>
        </w:rPr>
      </w:pPr>
      <w:r w:rsidRPr="0001502A">
        <w:rPr>
          <w:rFonts w:asciiTheme="majorHAnsi" w:hAnsiTheme="majorHAnsi" w:cstheme="majorHAnsi"/>
          <w:lang w:val="it-IT"/>
        </w:rPr>
        <w:t>Gli impianti devono essere utilizzati esclusivamente per le attività autorizzate e negli orari stabiliti.</w:t>
      </w:r>
    </w:p>
    <w:p w14:paraId="290448C4" w14:textId="52BA1319" w:rsidR="00233879" w:rsidRPr="0001502A" w:rsidRDefault="00AF098F">
      <w:pPr>
        <w:pStyle w:val="Paragrafoelenco"/>
        <w:numPr>
          <w:ilvl w:val="0"/>
          <w:numId w:val="24"/>
        </w:numPr>
        <w:ind w:left="426" w:hanging="426"/>
        <w:jc w:val="both"/>
        <w:rPr>
          <w:rFonts w:asciiTheme="majorHAnsi" w:hAnsiTheme="majorHAnsi" w:cstheme="majorHAnsi"/>
          <w:lang w:val="it-IT"/>
        </w:rPr>
      </w:pPr>
      <w:r w:rsidRPr="0001502A">
        <w:rPr>
          <w:rFonts w:asciiTheme="majorHAnsi" w:hAnsiTheme="majorHAnsi" w:cstheme="majorHAnsi"/>
          <w:lang w:val="it-IT"/>
        </w:rPr>
        <w:t>Gli utenti e i frequentatori sono tenuti al rispetto delle norme di sicurezza, delle disposizioni del personale del CPP e di ogni altra prescrizione vigente.</w:t>
      </w:r>
    </w:p>
    <w:p w14:paraId="328B49AE" w14:textId="5BDF8528" w:rsidR="00454E38" w:rsidRPr="0001502A" w:rsidRDefault="00AF098F" w:rsidP="00A3005F">
      <w:pPr>
        <w:spacing w:after="40"/>
        <w:rPr>
          <w:rFonts w:asciiTheme="majorHAnsi" w:hAnsiTheme="majorHAnsi" w:cstheme="majorHAnsi"/>
          <w:b/>
          <w:bCs/>
          <w:color w:val="0070C0"/>
          <w:lang w:val="it-IT"/>
        </w:rPr>
      </w:pPr>
      <w:r w:rsidRPr="0001502A">
        <w:rPr>
          <w:rFonts w:asciiTheme="majorHAnsi" w:hAnsiTheme="majorHAnsi" w:cstheme="majorHAnsi"/>
          <w:b/>
          <w:bCs/>
          <w:color w:val="0070C0"/>
          <w:sz w:val="28"/>
          <w:szCs w:val="28"/>
          <w:lang w:val="it-IT"/>
        </w:rPr>
        <w:t>Art. 5 – Tipologie di utilizzo</w:t>
      </w:r>
    </w:p>
    <w:p w14:paraId="24967187" w14:textId="73DAF6F2" w:rsidR="00454E38" w:rsidRPr="0001502A" w:rsidRDefault="00AF098F">
      <w:pPr>
        <w:pStyle w:val="Paragrafoelenco"/>
        <w:numPr>
          <w:ilvl w:val="0"/>
          <w:numId w:val="23"/>
        </w:numPr>
        <w:tabs>
          <w:tab w:val="left" w:pos="426"/>
        </w:tabs>
        <w:spacing w:after="80"/>
        <w:ind w:left="426" w:hanging="426"/>
        <w:jc w:val="both"/>
        <w:rPr>
          <w:rFonts w:asciiTheme="majorHAnsi" w:hAnsiTheme="majorHAnsi" w:cstheme="majorHAnsi"/>
          <w:lang w:val="it-IT"/>
        </w:rPr>
      </w:pPr>
      <w:r w:rsidRPr="0001502A">
        <w:rPr>
          <w:rFonts w:asciiTheme="majorHAnsi" w:hAnsiTheme="majorHAnsi" w:cstheme="majorHAnsi"/>
          <w:lang w:val="it-IT"/>
        </w:rPr>
        <w:t>L’utilizzo del CPP può avvenire secondo le seguenti tipologie:</w:t>
      </w:r>
    </w:p>
    <w:p w14:paraId="3A8E0F4D" w14:textId="0254C5C9" w:rsidR="00454E38" w:rsidRPr="0001502A" w:rsidRDefault="00AF098F" w:rsidP="0001502A">
      <w:pPr>
        <w:tabs>
          <w:tab w:val="left" w:pos="851"/>
        </w:tabs>
        <w:spacing w:after="80"/>
        <w:ind w:left="426"/>
        <w:jc w:val="both"/>
        <w:rPr>
          <w:rFonts w:asciiTheme="majorHAnsi" w:hAnsiTheme="majorHAnsi" w:cstheme="majorHAnsi"/>
          <w:lang w:val="it-IT"/>
        </w:rPr>
      </w:pPr>
      <w:r w:rsidRPr="0001502A">
        <w:rPr>
          <w:rFonts w:asciiTheme="majorHAnsi" w:hAnsiTheme="majorHAnsi" w:cstheme="majorHAnsi"/>
          <w:lang w:val="it-IT"/>
        </w:rPr>
        <w:t>a)</w:t>
      </w:r>
      <w:r w:rsidR="0001502A" w:rsidRPr="0001502A">
        <w:rPr>
          <w:rFonts w:asciiTheme="majorHAnsi" w:hAnsiTheme="majorHAnsi" w:cstheme="majorHAnsi"/>
          <w:lang w:val="it-IT"/>
        </w:rPr>
        <w:tab/>
      </w:r>
      <w:r w:rsidRPr="0001502A">
        <w:rPr>
          <w:rFonts w:asciiTheme="majorHAnsi" w:hAnsiTheme="majorHAnsi" w:cstheme="majorHAnsi"/>
          <w:lang w:val="it-IT"/>
        </w:rPr>
        <w:t xml:space="preserve">uso </w:t>
      </w:r>
      <w:r w:rsidR="00796F55" w:rsidRPr="0001502A">
        <w:rPr>
          <w:rFonts w:asciiTheme="majorHAnsi" w:hAnsiTheme="majorHAnsi" w:cstheme="majorHAnsi"/>
          <w:lang w:val="it-IT"/>
        </w:rPr>
        <w:t>stagionale.</w:t>
      </w:r>
    </w:p>
    <w:p w14:paraId="76EDCCD8" w14:textId="39F68F85" w:rsidR="00454E38" w:rsidRPr="0001502A" w:rsidRDefault="00AF098F" w:rsidP="0001502A">
      <w:pPr>
        <w:tabs>
          <w:tab w:val="left" w:pos="851"/>
        </w:tabs>
        <w:spacing w:after="80"/>
        <w:ind w:left="426"/>
        <w:jc w:val="both"/>
        <w:rPr>
          <w:rFonts w:asciiTheme="majorHAnsi" w:hAnsiTheme="majorHAnsi" w:cstheme="majorHAnsi"/>
          <w:lang w:val="it-IT"/>
        </w:rPr>
      </w:pPr>
      <w:r w:rsidRPr="0001502A">
        <w:rPr>
          <w:rFonts w:asciiTheme="majorHAnsi" w:hAnsiTheme="majorHAnsi" w:cstheme="majorHAnsi"/>
          <w:lang w:val="it-IT"/>
        </w:rPr>
        <w:t>b)</w:t>
      </w:r>
      <w:r w:rsidR="0001502A" w:rsidRPr="0001502A">
        <w:rPr>
          <w:rFonts w:asciiTheme="majorHAnsi" w:hAnsiTheme="majorHAnsi" w:cstheme="majorHAnsi"/>
          <w:lang w:val="it-IT"/>
        </w:rPr>
        <w:tab/>
      </w:r>
      <w:r w:rsidRPr="0001502A">
        <w:rPr>
          <w:rFonts w:asciiTheme="majorHAnsi" w:hAnsiTheme="majorHAnsi" w:cstheme="majorHAnsi"/>
          <w:lang w:val="it-IT"/>
        </w:rPr>
        <w:t xml:space="preserve">uso </w:t>
      </w:r>
      <w:r w:rsidR="00796F55" w:rsidRPr="0001502A">
        <w:rPr>
          <w:rFonts w:asciiTheme="majorHAnsi" w:hAnsiTheme="majorHAnsi" w:cstheme="majorHAnsi"/>
          <w:lang w:val="it-IT"/>
        </w:rPr>
        <w:t>temporaneo.</w:t>
      </w:r>
    </w:p>
    <w:p w14:paraId="1BD86C70" w14:textId="0C08A366" w:rsidR="00454E38" w:rsidRPr="0001502A" w:rsidRDefault="00AF098F" w:rsidP="0001502A">
      <w:pPr>
        <w:tabs>
          <w:tab w:val="left" w:pos="851"/>
        </w:tabs>
        <w:spacing w:after="80"/>
        <w:ind w:left="426"/>
        <w:jc w:val="both"/>
        <w:rPr>
          <w:rFonts w:asciiTheme="majorHAnsi" w:hAnsiTheme="majorHAnsi" w:cstheme="majorHAnsi"/>
          <w:lang w:val="it-IT"/>
        </w:rPr>
      </w:pPr>
      <w:r w:rsidRPr="0001502A">
        <w:rPr>
          <w:rFonts w:asciiTheme="majorHAnsi" w:hAnsiTheme="majorHAnsi" w:cstheme="majorHAnsi"/>
          <w:lang w:val="it-IT"/>
        </w:rPr>
        <w:t>c)</w:t>
      </w:r>
      <w:r w:rsidR="0001502A" w:rsidRPr="0001502A">
        <w:rPr>
          <w:rFonts w:asciiTheme="majorHAnsi" w:hAnsiTheme="majorHAnsi" w:cstheme="majorHAnsi"/>
          <w:lang w:val="it-IT"/>
        </w:rPr>
        <w:tab/>
      </w:r>
      <w:r w:rsidRPr="0001502A">
        <w:rPr>
          <w:rFonts w:asciiTheme="majorHAnsi" w:hAnsiTheme="majorHAnsi" w:cstheme="majorHAnsi"/>
          <w:lang w:val="it-IT"/>
        </w:rPr>
        <w:t xml:space="preserve">utilizzo per attività </w:t>
      </w:r>
      <w:r w:rsidR="00796F55" w:rsidRPr="0001502A">
        <w:rPr>
          <w:rFonts w:asciiTheme="majorHAnsi" w:hAnsiTheme="majorHAnsi" w:cstheme="majorHAnsi"/>
          <w:lang w:val="it-IT"/>
        </w:rPr>
        <w:t>istituzionali.</w:t>
      </w:r>
    </w:p>
    <w:p w14:paraId="58C4C2CD" w14:textId="09FE2F29" w:rsidR="00454E38" w:rsidRPr="0001502A" w:rsidRDefault="00AF098F" w:rsidP="0001502A">
      <w:pPr>
        <w:tabs>
          <w:tab w:val="left" w:pos="851"/>
        </w:tabs>
        <w:spacing w:after="80"/>
        <w:ind w:left="426"/>
        <w:jc w:val="both"/>
        <w:rPr>
          <w:rFonts w:asciiTheme="majorHAnsi" w:hAnsiTheme="majorHAnsi" w:cstheme="majorHAnsi"/>
          <w:lang w:val="it-IT"/>
        </w:rPr>
      </w:pPr>
      <w:r w:rsidRPr="0001502A">
        <w:rPr>
          <w:rFonts w:asciiTheme="majorHAnsi" w:hAnsiTheme="majorHAnsi" w:cstheme="majorHAnsi"/>
          <w:lang w:val="it-IT"/>
        </w:rPr>
        <w:t>d)</w:t>
      </w:r>
      <w:r w:rsidR="0001502A" w:rsidRPr="0001502A">
        <w:rPr>
          <w:rFonts w:asciiTheme="majorHAnsi" w:hAnsiTheme="majorHAnsi" w:cstheme="majorHAnsi"/>
          <w:lang w:val="it-IT"/>
        </w:rPr>
        <w:tab/>
      </w:r>
      <w:r w:rsidRPr="0001502A">
        <w:rPr>
          <w:rFonts w:asciiTheme="majorHAnsi" w:hAnsiTheme="majorHAnsi" w:cstheme="majorHAnsi"/>
          <w:lang w:val="it-IT"/>
        </w:rPr>
        <w:t xml:space="preserve">utilizzo </w:t>
      </w:r>
      <w:r w:rsidR="00233879" w:rsidRPr="0001502A">
        <w:rPr>
          <w:rFonts w:asciiTheme="majorHAnsi" w:hAnsiTheme="majorHAnsi" w:cstheme="majorHAnsi"/>
          <w:lang w:val="it-IT"/>
        </w:rPr>
        <w:t>per attività ulteriori</w:t>
      </w:r>
      <w:r w:rsidRPr="0001502A">
        <w:rPr>
          <w:rFonts w:asciiTheme="majorHAnsi" w:hAnsiTheme="majorHAnsi" w:cstheme="majorHAnsi"/>
          <w:lang w:val="it-IT"/>
        </w:rPr>
        <w:t>.</w:t>
      </w:r>
    </w:p>
    <w:p w14:paraId="0F722292" w14:textId="12A63FE2" w:rsidR="00454E38" w:rsidRPr="0001502A" w:rsidRDefault="00AF098F">
      <w:pPr>
        <w:pStyle w:val="Paragrafoelenco"/>
        <w:numPr>
          <w:ilvl w:val="0"/>
          <w:numId w:val="23"/>
        </w:numPr>
        <w:tabs>
          <w:tab w:val="left" w:pos="426"/>
        </w:tabs>
        <w:spacing w:after="80"/>
        <w:ind w:left="426" w:hanging="426"/>
        <w:jc w:val="both"/>
        <w:rPr>
          <w:rFonts w:asciiTheme="majorHAnsi" w:hAnsiTheme="majorHAnsi" w:cstheme="majorHAnsi"/>
          <w:lang w:val="it-IT"/>
        </w:rPr>
      </w:pPr>
      <w:r w:rsidRPr="0001502A">
        <w:rPr>
          <w:rFonts w:asciiTheme="majorHAnsi" w:hAnsiTheme="majorHAnsi" w:cstheme="majorHAnsi"/>
          <w:lang w:val="it-IT"/>
        </w:rPr>
        <w:t>Le richieste di uso stagionale devono essere presentate secondo le procedure e tempistiche stabilite dal CIP</w:t>
      </w:r>
      <w:r w:rsidR="00BB0981" w:rsidRPr="0001502A">
        <w:rPr>
          <w:rFonts w:asciiTheme="majorHAnsi" w:hAnsiTheme="majorHAnsi" w:cstheme="majorHAnsi"/>
          <w:lang w:val="it-IT"/>
        </w:rPr>
        <w:t xml:space="preserve"> e consultabili sul sito ufficiale. </w:t>
      </w:r>
      <w:r w:rsidR="00233879" w:rsidRPr="0001502A">
        <w:rPr>
          <w:rFonts w:asciiTheme="majorHAnsi" w:hAnsiTheme="majorHAnsi" w:cstheme="majorHAnsi"/>
          <w:lang w:val="it-IT"/>
        </w:rPr>
        <w:t xml:space="preserve">  </w:t>
      </w:r>
    </w:p>
    <w:p w14:paraId="28A4E454" w14:textId="189F6F98" w:rsidR="00454E38" w:rsidRPr="0001502A" w:rsidRDefault="00AF098F">
      <w:pPr>
        <w:pStyle w:val="Paragrafoelenco"/>
        <w:numPr>
          <w:ilvl w:val="0"/>
          <w:numId w:val="23"/>
        </w:numPr>
        <w:tabs>
          <w:tab w:val="left" w:pos="426"/>
        </w:tabs>
        <w:spacing w:after="80"/>
        <w:ind w:left="426" w:hanging="426"/>
        <w:jc w:val="both"/>
        <w:rPr>
          <w:rFonts w:asciiTheme="majorHAnsi" w:hAnsiTheme="majorHAnsi" w:cstheme="majorHAnsi"/>
          <w:lang w:val="it-IT"/>
        </w:rPr>
      </w:pPr>
      <w:r w:rsidRPr="0001502A">
        <w:rPr>
          <w:rFonts w:asciiTheme="majorHAnsi" w:hAnsiTheme="majorHAnsi" w:cstheme="majorHAnsi"/>
          <w:lang w:val="it-IT"/>
        </w:rPr>
        <w:t>Le richieste di uso temporaneo devono essere presentate almeno 30 giorni prima della data di inizio dell’attività.</w:t>
      </w:r>
    </w:p>
    <w:p w14:paraId="3EBA4F89" w14:textId="1E7AC893" w:rsidR="00BB0981" w:rsidRPr="0001502A" w:rsidRDefault="00BC559B">
      <w:pPr>
        <w:pStyle w:val="Paragrafoelenco"/>
        <w:numPr>
          <w:ilvl w:val="0"/>
          <w:numId w:val="23"/>
        </w:numPr>
        <w:tabs>
          <w:tab w:val="left" w:pos="426"/>
        </w:tabs>
        <w:ind w:left="426" w:hanging="426"/>
        <w:jc w:val="both"/>
        <w:rPr>
          <w:rFonts w:asciiTheme="majorHAnsi" w:hAnsiTheme="majorHAnsi" w:cstheme="majorHAnsi"/>
          <w:lang w:val="it-IT"/>
        </w:rPr>
      </w:pPr>
      <w:r w:rsidRPr="0001502A">
        <w:rPr>
          <w:rFonts w:asciiTheme="majorHAnsi" w:hAnsiTheme="majorHAnsi" w:cstheme="majorHAnsi"/>
          <w:lang w:val="it-IT"/>
        </w:rPr>
        <w:t>Le strutture e gli impianti sportivi del CPP sono concessi, in via prioritaria, per lo svolgimento di attività sportive paralimpiche</w:t>
      </w:r>
      <w:r w:rsidR="00BB0981" w:rsidRPr="0001502A">
        <w:rPr>
          <w:rFonts w:asciiTheme="majorHAnsi" w:hAnsiTheme="majorHAnsi" w:cstheme="majorHAnsi"/>
          <w:lang w:val="it-IT"/>
        </w:rPr>
        <w:t>.</w:t>
      </w:r>
      <w:r w:rsidRPr="0001502A">
        <w:rPr>
          <w:rFonts w:asciiTheme="majorHAnsi" w:hAnsiTheme="majorHAnsi" w:cstheme="majorHAnsi"/>
          <w:lang w:val="it-IT"/>
        </w:rPr>
        <w:t xml:space="preserve"> </w:t>
      </w:r>
    </w:p>
    <w:p w14:paraId="58D82136" w14:textId="4376C6ED" w:rsidR="00454E38" w:rsidRPr="0001502A" w:rsidRDefault="00AF098F" w:rsidP="00A3005F">
      <w:pPr>
        <w:spacing w:after="40"/>
        <w:rPr>
          <w:rFonts w:asciiTheme="majorHAnsi" w:hAnsiTheme="majorHAnsi" w:cstheme="majorHAnsi"/>
          <w:b/>
          <w:bCs/>
          <w:color w:val="0070C0"/>
          <w:lang w:val="it-IT"/>
        </w:rPr>
      </w:pPr>
      <w:r w:rsidRPr="0001502A">
        <w:rPr>
          <w:rFonts w:asciiTheme="majorHAnsi" w:hAnsiTheme="majorHAnsi" w:cstheme="majorHAnsi"/>
          <w:b/>
          <w:bCs/>
          <w:color w:val="0070C0"/>
          <w:sz w:val="28"/>
          <w:szCs w:val="28"/>
          <w:lang w:val="it-IT"/>
        </w:rPr>
        <w:t>Art. 6 – Corrispettivi, tariffe ed esenzioni</w:t>
      </w:r>
    </w:p>
    <w:p w14:paraId="767F0562" w14:textId="2A415A50" w:rsidR="00454E38" w:rsidRPr="0001502A" w:rsidRDefault="00AF098F">
      <w:pPr>
        <w:pStyle w:val="Paragrafoelenco"/>
        <w:numPr>
          <w:ilvl w:val="0"/>
          <w:numId w:val="22"/>
        </w:numPr>
        <w:tabs>
          <w:tab w:val="left" w:pos="426"/>
        </w:tabs>
        <w:spacing w:after="80"/>
        <w:ind w:left="426" w:hanging="426"/>
        <w:jc w:val="both"/>
        <w:rPr>
          <w:rFonts w:asciiTheme="majorHAnsi" w:hAnsiTheme="majorHAnsi" w:cstheme="majorHAnsi"/>
          <w:lang w:val="it-IT"/>
        </w:rPr>
      </w:pPr>
      <w:r w:rsidRPr="0001502A">
        <w:rPr>
          <w:rFonts w:asciiTheme="majorHAnsi" w:hAnsiTheme="majorHAnsi" w:cstheme="majorHAnsi"/>
          <w:lang w:val="it-IT"/>
        </w:rPr>
        <w:t>L’utilizzo degli impianti del CPP comporta il pagamento di un corrispettivo determinato in base alle tariffe vigenti</w:t>
      </w:r>
      <w:r w:rsidR="00BB0981" w:rsidRPr="0001502A">
        <w:rPr>
          <w:rFonts w:asciiTheme="majorHAnsi" w:hAnsiTheme="majorHAnsi" w:cstheme="majorHAnsi"/>
          <w:lang w:val="it-IT"/>
        </w:rPr>
        <w:t xml:space="preserve"> </w:t>
      </w:r>
      <w:r w:rsidR="00C27C26" w:rsidRPr="0001502A">
        <w:rPr>
          <w:rFonts w:asciiTheme="majorHAnsi" w:hAnsiTheme="majorHAnsi" w:cstheme="majorHAnsi"/>
          <w:lang w:val="it-IT"/>
        </w:rPr>
        <w:t>stabilit</w:t>
      </w:r>
      <w:r w:rsidR="00BB0981" w:rsidRPr="0001502A">
        <w:rPr>
          <w:rFonts w:asciiTheme="majorHAnsi" w:hAnsiTheme="majorHAnsi" w:cstheme="majorHAnsi"/>
          <w:lang w:val="it-IT"/>
        </w:rPr>
        <w:t>e</w:t>
      </w:r>
      <w:r w:rsidR="00C27C26" w:rsidRPr="0001502A">
        <w:rPr>
          <w:rFonts w:asciiTheme="majorHAnsi" w:hAnsiTheme="majorHAnsi" w:cstheme="majorHAnsi"/>
          <w:lang w:val="it-IT"/>
        </w:rPr>
        <w:t xml:space="preserve"> dal CIP</w:t>
      </w:r>
      <w:r w:rsidRPr="0001502A">
        <w:rPr>
          <w:rFonts w:asciiTheme="majorHAnsi" w:hAnsiTheme="majorHAnsi" w:cstheme="majorHAnsi"/>
          <w:lang w:val="it-IT"/>
        </w:rPr>
        <w:t>.</w:t>
      </w:r>
    </w:p>
    <w:p w14:paraId="01FE689B" w14:textId="69E206DE" w:rsidR="00454E38" w:rsidRPr="0001502A" w:rsidRDefault="00AF098F">
      <w:pPr>
        <w:pStyle w:val="Paragrafoelenco"/>
        <w:numPr>
          <w:ilvl w:val="0"/>
          <w:numId w:val="22"/>
        </w:numPr>
        <w:tabs>
          <w:tab w:val="left" w:pos="426"/>
        </w:tabs>
        <w:spacing w:after="80"/>
        <w:ind w:left="426" w:hanging="426"/>
        <w:jc w:val="both"/>
        <w:rPr>
          <w:rFonts w:asciiTheme="majorHAnsi" w:hAnsiTheme="majorHAnsi" w:cstheme="majorHAnsi"/>
          <w:lang w:val="it-IT"/>
        </w:rPr>
      </w:pPr>
      <w:r w:rsidRPr="0001502A">
        <w:rPr>
          <w:rFonts w:asciiTheme="majorHAnsi" w:hAnsiTheme="majorHAnsi" w:cstheme="majorHAnsi"/>
          <w:lang w:val="it-IT"/>
        </w:rPr>
        <w:t xml:space="preserve">Possono essere previste riduzioni o esenzioni </w:t>
      </w:r>
      <w:r w:rsidR="00BB0981" w:rsidRPr="0001502A">
        <w:rPr>
          <w:rFonts w:asciiTheme="majorHAnsi" w:hAnsiTheme="majorHAnsi" w:cstheme="majorHAnsi"/>
          <w:lang w:val="it-IT"/>
        </w:rPr>
        <w:t>da parte</w:t>
      </w:r>
      <w:r w:rsidRPr="0001502A">
        <w:rPr>
          <w:rFonts w:asciiTheme="majorHAnsi" w:hAnsiTheme="majorHAnsi" w:cstheme="majorHAnsi"/>
          <w:lang w:val="it-IT"/>
        </w:rPr>
        <w:t xml:space="preserve"> del CIP.</w:t>
      </w:r>
    </w:p>
    <w:p w14:paraId="10434106" w14:textId="6A174B87" w:rsidR="00BB0981" w:rsidRPr="0001502A" w:rsidRDefault="00AF098F">
      <w:pPr>
        <w:pStyle w:val="Paragrafoelenco"/>
        <w:numPr>
          <w:ilvl w:val="0"/>
          <w:numId w:val="22"/>
        </w:numPr>
        <w:tabs>
          <w:tab w:val="left" w:pos="426"/>
        </w:tabs>
        <w:ind w:left="426" w:hanging="426"/>
        <w:jc w:val="both"/>
        <w:rPr>
          <w:rFonts w:asciiTheme="majorHAnsi" w:hAnsiTheme="majorHAnsi" w:cstheme="majorHAnsi"/>
          <w:lang w:val="it-IT"/>
        </w:rPr>
      </w:pPr>
      <w:r w:rsidRPr="0001502A">
        <w:rPr>
          <w:rFonts w:asciiTheme="majorHAnsi" w:hAnsiTheme="majorHAnsi" w:cstheme="majorHAnsi"/>
          <w:lang w:val="it-IT"/>
        </w:rPr>
        <w:t>I corrispettivi devono essere versati secondo le modalità stabilite dal CIP.</w:t>
      </w:r>
    </w:p>
    <w:p w14:paraId="489A29EF" w14:textId="256E3711" w:rsidR="00454E38" w:rsidRPr="0001502A" w:rsidRDefault="00AF098F" w:rsidP="00A3005F">
      <w:pPr>
        <w:spacing w:after="40"/>
        <w:rPr>
          <w:rFonts w:asciiTheme="majorHAnsi" w:hAnsiTheme="majorHAnsi" w:cstheme="majorHAnsi"/>
          <w:b/>
          <w:bCs/>
          <w:color w:val="0070C0"/>
          <w:lang w:val="it-IT"/>
        </w:rPr>
      </w:pPr>
      <w:r w:rsidRPr="0001502A">
        <w:rPr>
          <w:rFonts w:asciiTheme="majorHAnsi" w:hAnsiTheme="majorHAnsi" w:cstheme="majorHAnsi"/>
          <w:b/>
          <w:bCs/>
          <w:color w:val="0070C0"/>
          <w:sz w:val="28"/>
          <w:szCs w:val="28"/>
          <w:lang w:val="it-IT"/>
        </w:rPr>
        <w:t>Art. 7 – Norme di comportamento</w:t>
      </w:r>
    </w:p>
    <w:p w14:paraId="5D479522" w14:textId="5C8277F6" w:rsidR="00454E38" w:rsidRPr="0001502A" w:rsidRDefault="00AF098F">
      <w:pPr>
        <w:pStyle w:val="Paragrafoelenco"/>
        <w:numPr>
          <w:ilvl w:val="0"/>
          <w:numId w:val="20"/>
        </w:numPr>
        <w:spacing w:after="80"/>
        <w:ind w:left="426" w:hanging="426"/>
        <w:jc w:val="both"/>
        <w:rPr>
          <w:rFonts w:asciiTheme="majorHAnsi" w:hAnsiTheme="majorHAnsi" w:cstheme="majorHAnsi"/>
          <w:lang w:val="it-IT"/>
        </w:rPr>
      </w:pPr>
      <w:r w:rsidRPr="0001502A">
        <w:rPr>
          <w:rFonts w:asciiTheme="majorHAnsi" w:hAnsiTheme="majorHAnsi" w:cstheme="majorHAnsi"/>
          <w:lang w:val="it-IT"/>
        </w:rPr>
        <w:t>Gli utenti e i frequentatori del CPP sono tenuti a mantenere un comportamento corretto, rispettoso e conforme alle norme di civile convivenza.</w:t>
      </w:r>
    </w:p>
    <w:p w14:paraId="1E3114FE" w14:textId="1769898F" w:rsidR="00454E38" w:rsidRPr="0001502A" w:rsidRDefault="00AF098F">
      <w:pPr>
        <w:pStyle w:val="Paragrafoelenco"/>
        <w:numPr>
          <w:ilvl w:val="0"/>
          <w:numId w:val="20"/>
        </w:numPr>
        <w:spacing w:after="80"/>
        <w:ind w:left="426" w:hanging="426"/>
        <w:jc w:val="both"/>
        <w:rPr>
          <w:rFonts w:asciiTheme="majorHAnsi" w:hAnsiTheme="majorHAnsi" w:cstheme="majorHAnsi"/>
          <w:lang w:val="it-IT"/>
        </w:rPr>
      </w:pPr>
      <w:r w:rsidRPr="0001502A">
        <w:rPr>
          <w:rFonts w:asciiTheme="majorHAnsi" w:hAnsiTheme="majorHAnsi" w:cstheme="majorHAnsi"/>
          <w:lang w:val="it-IT"/>
        </w:rPr>
        <w:t>È vietato:</w:t>
      </w:r>
    </w:p>
    <w:p w14:paraId="5BFF0D5E" w14:textId="281F2F3F" w:rsidR="00454E38" w:rsidRPr="0001502A" w:rsidRDefault="00AF098F">
      <w:pPr>
        <w:pStyle w:val="Paragrafoelenco"/>
        <w:numPr>
          <w:ilvl w:val="0"/>
          <w:numId w:val="21"/>
        </w:numPr>
        <w:spacing w:after="80"/>
        <w:ind w:left="709" w:hanging="283"/>
        <w:jc w:val="both"/>
        <w:rPr>
          <w:rFonts w:asciiTheme="majorHAnsi" w:hAnsiTheme="majorHAnsi" w:cstheme="majorHAnsi"/>
          <w:lang w:val="it-IT"/>
        </w:rPr>
      </w:pPr>
      <w:r w:rsidRPr="0001502A">
        <w:rPr>
          <w:rFonts w:asciiTheme="majorHAnsi" w:hAnsiTheme="majorHAnsi" w:cstheme="majorHAnsi"/>
          <w:lang w:val="it-IT"/>
        </w:rPr>
        <w:t xml:space="preserve">fumare </w:t>
      </w:r>
      <w:r w:rsidR="00BB0981" w:rsidRPr="0001502A">
        <w:rPr>
          <w:rFonts w:asciiTheme="majorHAnsi" w:hAnsiTheme="majorHAnsi" w:cstheme="majorHAnsi"/>
          <w:lang w:val="it-IT"/>
        </w:rPr>
        <w:t>al di fuori dalle aree segnalate</w:t>
      </w:r>
      <w:r w:rsidR="00057281" w:rsidRPr="0001502A">
        <w:rPr>
          <w:rFonts w:asciiTheme="majorHAnsi" w:hAnsiTheme="majorHAnsi" w:cstheme="majorHAnsi"/>
          <w:lang w:val="it-IT"/>
        </w:rPr>
        <w:t>.</w:t>
      </w:r>
    </w:p>
    <w:p w14:paraId="0478D478" w14:textId="55A0BA71" w:rsidR="00A017A4" w:rsidRPr="0001502A" w:rsidRDefault="00AF098F">
      <w:pPr>
        <w:pStyle w:val="Paragrafoelenco"/>
        <w:numPr>
          <w:ilvl w:val="0"/>
          <w:numId w:val="21"/>
        </w:numPr>
        <w:ind w:left="709" w:hanging="283"/>
        <w:jc w:val="both"/>
        <w:rPr>
          <w:rFonts w:asciiTheme="majorHAnsi" w:hAnsiTheme="majorHAnsi" w:cstheme="majorHAnsi"/>
          <w:lang w:val="it-IT"/>
        </w:rPr>
      </w:pPr>
      <w:r w:rsidRPr="0001502A">
        <w:rPr>
          <w:rFonts w:asciiTheme="majorHAnsi" w:hAnsiTheme="majorHAnsi" w:cstheme="majorHAnsi"/>
          <w:lang w:val="it-IT"/>
        </w:rPr>
        <w:t xml:space="preserve">introdurre sostanze alcoliche o </w:t>
      </w:r>
      <w:r w:rsidR="00057281" w:rsidRPr="0001502A">
        <w:rPr>
          <w:rFonts w:asciiTheme="majorHAnsi" w:hAnsiTheme="majorHAnsi" w:cstheme="majorHAnsi"/>
          <w:lang w:val="it-IT"/>
        </w:rPr>
        <w:t>stupefacenti.</w:t>
      </w:r>
    </w:p>
    <w:p w14:paraId="0C9CBBBE" w14:textId="0705CC3C" w:rsidR="00454E38" w:rsidRPr="0001502A" w:rsidRDefault="00AF098F" w:rsidP="00A3005F">
      <w:pPr>
        <w:spacing w:after="40"/>
        <w:rPr>
          <w:rFonts w:asciiTheme="majorHAnsi" w:hAnsiTheme="majorHAnsi" w:cstheme="majorHAnsi"/>
          <w:b/>
          <w:bCs/>
          <w:color w:val="0070C0"/>
          <w:sz w:val="28"/>
          <w:szCs w:val="28"/>
          <w:lang w:val="it-IT"/>
        </w:rPr>
      </w:pPr>
      <w:r w:rsidRPr="0001502A">
        <w:rPr>
          <w:rFonts w:asciiTheme="majorHAnsi" w:hAnsiTheme="majorHAnsi" w:cstheme="majorHAnsi"/>
          <w:b/>
          <w:bCs/>
          <w:color w:val="0070C0"/>
          <w:sz w:val="28"/>
          <w:szCs w:val="28"/>
          <w:lang w:val="it-IT"/>
        </w:rPr>
        <w:t>Art. 8 – Richieste di utilizzo</w:t>
      </w:r>
    </w:p>
    <w:p w14:paraId="73DB1594" w14:textId="15C6E2A9" w:rsidR="00454E38" w:rsidRPr="0001502A" w:rsidRDefault="00AF098F">
      <w:pPr>
        <w:pStyle w:val="Paragrafoelenco"/>
        <w:numPr>
          <w:ilvl w:val="0"/>
          <w:numId w:val="19"/>
        </w:numPr>
        <w:tabs>
          <w:tab w:val="left" w:pos="426"/>
        </w:tabs>
        <w:spacing w:after="80"/>
        <w:ind w:left="426" w:hanging="426"/>
        <w:jc w:val="both"/>
        <w:rPr>
          <w:rFonts w:asciiTheme="majorHAnsi" w:hAnsiTheme="majorHAnsi" w:cstheme="majorHAnsi"/>
          <w:lang w:val="it-IT"/>
        </w:rPr>
      </w:pPr>
      <w:r w:rsidRPr="0001502A">
        <w:rPr>
          <w:rFonts w:asciiTheme="majorHAnsi" w:hAnsiTheme="majorHAnsi" w:cstheme="majorHAnsi"/>
          <w:lang w:val="it-IT"/>
        </w:rPr>
        <w:t>Le richieste di utilizzo degli impianti devono essere presentate in forma scritta, utilizzando la modulistica predisposta dal CIP</w:t>
      </w:r>
      <w:r w:rsidR="00BB0981" w:rsidRPr="0001502A">
        <w:rPr>
          <w:rFonts w:asciiTheme="majorHAnsi" w:hAnsiTheme="majorHAnsi" w:cstheme="majorHAnsi"/>
          <w:lang w:val="it-IT"/>
        </w:rPr>
        <w:t xml:space="preserve"> e pubblicata sul sito ufficiale</w:t>
      </w:r>
      <w:r w:rsidRPr="0001502A">
        <w:rPr>
          <w:rFonts w:asciiTheme="majorHAnsi" w:hAnsiTheme="majorHAnsi" w:cstheme="majorHAnsi"/>
          <w:lang w:val="it-IT"/>
        </w:rPr>
        <w:t>.</w:t>
      </w:r>
    </w:p>
    <w:p w14:paraId="43F237F7" w14:textId="4A038C2F" w:rsidR="00BB0981" w:rsidRPr="0001502A" w:rsidRDefault="00BB0981">
      <w:pPr>
        <w:pStyle w:val="Paragrafoelenco"/>
        <w:numPr>
          <w:ilvl w:val="0"/>
          <w:numId w:val="19"/>
        </w:numPr>
        <w:tabs>
          <w:tab w:val="left" w:pos="426"/>
        </w:tabs>
        <w:ind w:left="426" w:hanging="426"/>
        <w:jc w:val="both"/>
        <w:rPr>
          <w:rFonts w:asciiTheme="majorHAnsi" w:hAnsiTheme="majorHAnsi" w:cstheme="majorHAnsi"/>
          <w:lang w:val="it-IT"/>
        </w:rPr>
      </w:pPr>
      <w:r w:rsidRPr="0001502A">
        <w:rPr>
          <w:rFonts w:asciiTheme="majorHAnsi" w:hAnsiTheme="majorHAnsi" w:cstheme="majorHAnsi"/>
          <w:lang w:val="it-IT"/>
        </w:rPr>
        <w:t>Le richieste incomplete o tardive non saranno prese in considerazione.</w:t>
      </w:r>
    </w:p>
    <w:p w14:paraId="6CE6E4F3" w14:textId="3E59CE28" w:rsidR="00454E38" w:rsidRPr="0001502A" w:rsidRDefault="00AF098F" w:rsidP="00A3005F">
      <w:pPr>
        <w:spacing w:after="40"/>
        <w:rPr>
          <w:rFonts w:asciiTheme="majorHAnsi" w:hAnsiTheme="majorHAnsi" w:cstheme="majorHAnsi"/>
          <w:b/>
          <w:bCs/>
          <w:color w:val="0070C0"/>
          <w:lang w:val="it-IT"/>
        </w:rPr>
      </w:pPr>
      <w:r w:rsidRPr="0001502A">
        <w:rPr>
          <w:rFonts w:asciiTheme="majorHAnsi" w:hAnsiTheme="majorHAnsi" w:cstheme="majorHAnsi"/>
          <w:b/>
          <w:bCs/>
          <w:color w:val="0070C0"/>
          <w:sz w:val="28"/>
          <w:szCs w:val="28"/>
          <w:lang w:val="it-IT"/>
        </w:rPr>
        <w:t>Art. 9 –</w:t>
      </w:r>
      <w:r w:rsidR="00452EF8" w:rsidRPr="0001502A">
        <w:rPr>
          <w:rFonts w:asciiTheme="majorHAnsi" w:hAnsiTheme="majorHAnsi" w:cstheme="majorHAnsi"/>
          <w:b/>
          <w:bCs/>
          <w:color w:val="0070C0"/>
          <w:sz w:val="28"/>
          <w:szCs w:val="28"/>
          <w:lang w:val="it-IT"/>
        </w:rPr>
        <w:t>C</w:t>
      </w:r>
      <w:r w:rsidRPr="0001502A">
        <w:rPr>
          <w:rFonts w:asciiTheme="majorHAnsi" w:hAnsiTheme="majorHAnsi" w:cstheme="majorHAnsi"/>
          <w:b/>
          <w:bCs/>
          <w:color w:val="0070C0"/>
          <w:sz w:val="28"/>
          <w:szCs w:val="28"/>
          <w:lang w:val="it-IT"/>
        </w:rPr>
        <w:t>onvenzione</w:t>
      </w:r>
      <w:r w:rsidR="00452EF8" w:rsidRPr="0001502A">
        <w:rPr>
          <w:rFonts w:asciiTheme="majorHAnsi" w:hAnsiTheme="majorHAnsi" w:cstheme="majorHAnsi"/>
          <w:b/>
          <w:bCs/>
          <w:color w:val="0070C0"/>
          <w:sz w:val="28"/>
          <w:szCs w:val="28"/>
          <w:lang w:val="it-IT"/>
        </w:rPr>
        <w:t xml:space="preserve"> e formalizzazione dell’uso</w:t>
      </w:r>
    </w:p>
    <w:p w14:paraId="70EA35EF" w14:textId="3922D4E9" w:rsidR="00454E38" w:rsidRPr="0001502A" w:rsidRDefault="00AF098F">
      <w:pPr>
        <w:pStyle w:val="Paragrafoelenco"/>
        <w:numPr>
          <w:ilvl w:val="0"/>
          <w:numId w:val="18"/>
        </w:numPr>
        <w:tabs>
          <w:tab w:val="left" w:pos="426"/>
        </w:tabs>
        <w:spacing w:after="40"/>
        <w:ind w:left="425" w:hanging="425"/>
        <w:contextualSpacing w:val="0"/>
        <w:jc w:val="both"/>
        <w:rPr>
          <w:rFonts w:asciiTheme="majorHAnsi" w:hAnsiTheme="majorHAnsi" w:cstheme="majorHAnsi"/>
          <w:lang w:val="it-IT"/>
        </w:rPr>
      </w:pPr>
      <w:r w:rsidRPr="0001502A">
        <w:rPr>
          <w:rFonts w:asciiTheme="majorHAnsi" w:hAnsiTheme="majorHAnsi" w:cstheme="majorHAnsi"/>
          <w:lang w:val="it-IT"/>
        </w:rPr>
        <w:t xml:space="preserve">L’uso degli </w:t>
      </w:r>
      <w:r w:rsidR="00F35E7D" w:rsidRPr="0001502A">
        <w:rPr>
          <w:rFonts w:asciiTheme="majorHAnsi" w:hAnsiTheme="majorHAnsi" w:cstheme="majorHAnsi"/>
          <w:lang w:val="it-IT"/>
        </w:rPr>
        <w:t>spazi</w:t>
      </w:r>
      <w:r w:rsidRPr="0001502A">
        <w:rPr>
          <w:rFonts w:asciiTheme="majorHAnsi" w:hAnsiTheme="majorHAnsi" w:cstheme="majorHAnsi"/>
          <w:lang w:val="it-IT"/>
        </w:rPr>
        <w:t xml:space="preserve"> è formalizzato mediante la stipula di una convenzione tra CIP e </w:t>
      </w:r>
      <w:r w:rsidR="005357CD" w:rsidRPr="0001502A">
        <w:rPr>
          <w:rFonts w:asciiTheme="majorHAnsi" w:hAnsiTheme="majorHAnsi" w:cstheme="majorHAnsi"/>
          <w:lang w:val="it-IT"/>
        </w:rPr>
        <w:t>utilizzatore.</w:t>
      </w:r>
    </w:p>
    <w:p w14:paraId="0F4A792B" w14:textId="1CF41E72" w:rsidR="00A5684D" w:rsidRPr="0001502A" w:rsidRDefault="00452EF8">
      <w:pPr>
        <w:pStyle w:val="Paragrafoelenco"/>
        <w:numPr>
          <w:ilvl w:val="0"/>
          <w:numId w:val="18"/>
        </w:numPr>
        <w:tabs>
          <w:tab w:val="left" w:pos="426"/>
        </w:tabs>
        <w:spacing w:after="40"/>
        <w:ind w:left="425" w:hanging="425"/>
        <w:contextualSpacing w:val="0"/>
        <w:jc w:val="both"/>
        <w:rPr>
          <w:rFonts w:asciiTheme="majorHAnsi" w:hAnsiTheme="majorHAnsi" w:cstheme="majorHAnsi"/>
          <w:lang w:val="it-IT"/>
        </w:rPr>
      </w:pPr>
      <w:r w:rsidRPr="0001502A">
        <w:rPr>
          <w:rFonts w:asciiTheme="majorHAnsi" w:hAnsiTheme="majorHAnsi" w:cstheme="majorHAnsi"/>
          <w:lang w:val="it-IT"/>
        </w:rPr>
        <w:t xml:space="preserve">Il </w:t>
      </w:r>
      <w:r w:rsidR="00A43F66">
        <w:rPr>
          <w:rFonts w:asciiTheme="majorHAnsi" w:hAnsiTheme="majorHAnsi" w:cstheme="majorHAnsi"/>
          <w:lang w:val="it-IT"/>
        </w:rPr>
        <w:t>CIP</w:t>
      </w:r>
      <w:r w:rsidRPr="0001502A">
        <w:rPr>
          <w:rFonts w:asciiTheme="majorHAnsi" w:hAnsiTheme="majorHAnsi" w:cstheme="majorHAnsi"/>
          <w:lang w:val="it-IT"/>
        </w:rPr>
        <w:t xml:space="preserve"> può limitare o sospendere temporaneamente l’uso per esigenze </w:t>
      </w:r>
      <w:r w:rsidR="00DC559D" w:rsidRPr="0001502A">
        <w:rPr>
          <w:rFonts w:asciiTheme="majorHAnsi" w:hAnsiTheme="majorHAnsi" w:cstheme="majorHAnsi"/>
          <w:lang w:val="it-IT"/>
        </w:rPr>
        <w:t>istituzionali (</w:t>
      </w:r>
      <w:r w:rsidR="004B4EB9" w:rsidRPr="0001502A">
        <w:rPr>
          <w:rFonts w:asciiTheme="majorHAnsi" w:hAnsiTheme="majorHAnsi" w:cstheme="majorHAnsi"/>
          <w:lang w:val="it-IT"/>
        </w:rPr>
        <w:t>raduni,</w:t>
      </w:r>
      <w:r w:rsidRPr="0001502A">
        <w:rPr>
          <w:rFonts w:asciiTheme="majorHAnsi" w:hAnsiTheme="majorHAnsi" w:cstheme="majorHAnsi"/>
          <w:lang w:val="it-IT"/>
        </w:rPr>
        <w:t xml:space="preserve"> eventi</w:t>
      </w:r>
      <w:r w:rsidR="00F35E7D" w:rsidRPr="0001502A">
        <w:rPr>
          <w:rFonts w:asciiTheme="majorHAnsi" w:hAnsiTheme="majorHAnsi" w:cstheme="majorHAnsi"/>
          <w:lang w:val="it-IT"/>
        </w:rPr>
        <w:t xml:space="preserve"> </w:t>
      </w:r>
      <w:r w:rsidRPr="0001502A">
        <w:rPr>
          <w:rFonts w:asciiTheme="majorHAnsi" w:hAnsiTheme="majorHAnsi" w:cstheme="majorHAnsi"/>
          <w:lang w:val="it-IT"/>
        </w:rPr>
        <w:t>nazionali/internazionali</w:t>
      </w:r>
      <w:r w:rsidR="00A5684D" w:rsidRPr="0001502A">
        <w:rPr>
          <w:rFonts w:asciiTheme="majorHAnsi" w:hAnsiTheme="majorHAnsi" w:cstheme="majorHAnsi"/>
          <w:lang w:val="it-IT"/>
        </w:rPr>
        <w:t>, lavori/manutenzioni, provvedimenti autorizzativi</w:t>
      </w:r>
      <w:r w:rsidR="0052534F" w:rsidRPr="0001502A">
        <w:rPr>
          <w:rFonts w:asciiTheme="majorHAnsi" w:hAnsiTheme="majorHAnsi" w:cstheme="majorHAnsi"/>
          <w:lang w:val="it-IT"/>
        </w:rPr>
        <w:t>/corsi ecc</w:t>
      </w:r>
      <w:r w:rsidR="00A5684D" w:rsidRPr="0001502A">
        <w:rPr>
          <w:rFonts w:asciiTheme="majorHAnsi" w:hAnsiTheme="majorHAnsi" w:cstheme="majorHAnsi"/>
          <w:lang w:val="it-IT"/>
        </w:rPr>
        <w:t xml:space="preserve">) con </w:t>
      </w:r>
      <w:r w:rsidR="00A5684D" w:rsidRPr="0001502A">
        <w:rPr>
          <w:rFonts w:asciiTheme="majorHAnsi" w:hAnsiTheme="majorHAnsi" w:cstheme="majorHAnsi"/>
          <w:lang w:val="it-IT"/>
        </w:rPr>
        <w:lastRenderedPageBreak/>
        <w:t>preavviso ove possib</w:t>
      </w:r>
      <w:r w:rsidR="0052534F" w:rsidRPr="0001502A">
        <w:rPr>
          <w:rFonts w:asciiTheme="majorHAnsi" w:hAnsiTheme="majorHAnsi" w:cstheme="majorHAnsi"/>
          <w:lang w:val="it-IT"/>
        </w:rPr>
        <w:t>i</w:t>
      </w:r>
      <w:r w:rsidR="00A5684D" w:rsidRPr="0001502A">
        <w:rPr>
          <w:rFonts w:asciiTheme="majorHAnsi" w:hAnsiTheme="majorHAnsi" w:cstheme="majorHAnsi"/>
          <w:lang w:val="it-IT"/>
        </w:rPr>
        <w:t>le, in tali casi non sono dovuti rimborsi ulteriori se non quanto previsto dalla Convenzione</w:t>
      </w:r>
    </w:p>
    <w:p w14:paraId="1928BD39" w14:textId="788CA579" w:rsidR="005357CD" w:rsidRPr="0001502A" w:rsidRDefault="00A5684D">
      <w:pPr>
        <w:pStyle w:val="Paragrafoelenco"/>
        <w:numPr>
          <w:ilvl w:val="0"/>
          <w:numId w:val="18"/>
        </w:numPr>
        <w:tabs>
          <w:tab w:val="left" w:pos="426"/>
        </w:tabs>
        <w:ind w:left="426" w:hanging="426"/>
        <w:jc w:val="both"/>
        <w:rPr>
          <w:rFonts w:asciiTheme="majorHAnsi" w:hAnsiTheme="majorHAnsi" w:cstheme="majorHAnsi"/>
          <w:lang w:val="it-IT"/>
        </w:rPr>
      </w:pPr>
      <w:r w:rsidRPr="0001502A">
        <w:rPr>
          <w:rFonts w:asciiTheme="majorHAnsi" w:hAnsiTheme="majorHAnsi" w:cstheme="majorHAnsi"/>
          <w:lang w:val="it-IT"/>
        </w:rPr>
        <w:t>E’ vietata la subconcessione o cessione a terzi degli spazi assegnati</w:t>
      </w:r>
      <w:r w:rsidR="00332D45" w:rsidRPr="0001502A">
        <w:rPr>
          <w:rFonts w:asciiTheme="majorHAnsi" w:hAnsiTheme="majorHAnsi" w:cstheme="majorHAnsi"/>
          <w:lang w:val="it-IT"/>
        </w:rPr>
        <w:t>.</w:t>
      </w:r>
    </w:p>
    <w:p w14:paraId="574D22DB" w14:textId="3504EDEF" w:rsidR="00454E38" w:rsidRPr="0001502A" w:rsidRDefault="00AF098F" w:rsidP="00A3005F">
      <w:pPr>
        <w:spacing w:after="40"/>
        <w:jc w:val="both"/>
        <w:rPr>
          <w:rFonts w:asciiTheme="majorHAnsi" w:hAnsiTheme="majorHAnsi" w:cstheme="majorHAnsi"/>
          <w:b/>
          <w:bCs/>
          <w:color w:val="0070C0"/>
          <w:lang w:val="it-IT"/>
        </w:rPr>
      </w:pPr>
      <w:r w:rsidRPr="0001502A">
        <w:rPr>
          <w:rFonts w:asciiTheme="majorHAnsi" w:hAnsiTheme="majorHAnsi" w:cstheme="majorHAnsi"/>
          <w:b/>
          <w:bCs/>
          <w:color w:val="0070C0"/>
          <w:sz w:val="28"/>
          <w:szCs w:val="28"/>
          <w:lang w:val="it-IT"/>
        </w:rPr>
        <w:t>Art. 10 – Responsabilità dell’utilizzatore</w:t>
      </w:r>
    </w:p>
    <w:p w14:paraId="7BF75708" w14:textId="669BE5A6" w:rsidR="00C33CDC" w:rsidRPr="0001502A" w:rsidRDefault="00AF098F">
      <w:pPr>
        <w:pStyle w:val="Paragrafoelenco"/>
        <w:numPr>
          <w:ilvl w:val="0"/>
          <w:numId w:val="17"/>
        </w:numPr>
        <w:shd w:val="clear" w:color="auto" w:fill="FFFFFF"/>
        <w:spacing w:after="40"/>
        <w:ind w:left="425" w:hanging="425"/>
        <w:contextualSpacing w:val="0"/>
        <w:jc w:val="both"/>
        <w:rPr>
          <w:rFonts w:asciiTheme="majorHAnsi" w:eastAsia="Times New Roman" w:hAnsiTheme="majorHAnsi" w:cstheme="majorHAnsi"/>
          <w:color w:val="242424"/>
          <w:lang w:val="it-IT" w:eastAsia="it-IT"/>
        </w:rPr>
      </w:pPr>
      <w:r w:rsidRPr="0001502A">
        <w:rPr>
          <w:rFonts w:asciiTheme="majorHAnsi" w:hAnsiTheme="majorHAnsi" w:cstheme="majorHAnsi"/>
          <w:lang w:val="it-IT"/>
        </w:rPr>
        <w:t xml:space="preserve">L’utilizzatore è </w:t>
      </w:r>
      <w:r w:rsidR="00A5684D" w:rsidRPr="0001502A">
        <w:rPr>
          <w:rFonts w:asciiTheme="majorHAnsi" w:hAnsiTheme="majorHAnsi" w:cstheme="majorHAnsi"/>
          <w:lang w:val="it-IT"/>
        </w:rPr>
        <w:t>responsabile</w:t>
      </w:r>
      <w:r w:rsidRPr="0001502A">
        <w:rPr>
          <w:rFonts w:asciiTheme="majorHAnsi" w:hAnsiTheme="majorHAnsi" w:cstheme="majorHAnsi"/>
          <w:lang w:val="it-IT"/>
        </w:rPr>
        <w:t xml:space="preserve"> della custodia e dell’uso corretto degli spazi e attrezzature assegnati</w:t>
      </w:r>
      <w:r w:rsidR="00A5684D" w:rsidRPr="0001502A">
        <w:rPr>
          <w:rFonts w:asciiTheme="majorHAnsi" w:hAnsiTheme="majorHAnsi" w:cstheme="majorHAnsi"/>
          <w:lang w:val="it-IT"/>
        </w:rPr>
        <w:t>, nonchè del comportamento d</w:t>
      </w:r>
      <w:r w:rsidR="0043085C" w:rsidRPr="0001502A">
        <w:rPr>
          <w:rFonts w:asciiTheme="majorHAnsi" w:hAnsiTheme="majorHAnsi" w:cstheme="majorHAnsi"/>
          <w:lang w:val="it-IT"/>
        </w:rPr>
        <w:t>e</w:t>
      </w:r>
      <w:r w:rsidR="005357CD" w:rsidRPr="0001502A">
        <w:rPr>
          <w:rFonts w:asciiTheme="majorHAnsi" w:hAnsiTheme="majorHAnsi" w:cstheme="majorHAnsi"/>
          <w:lang w:val="it-IT"/>
        </w:rPr>
        <w:t xml:space="preserve">i propri </w:t>
      </w:r>
      <w:r w:rsidR="0043085C" w:rsidRPr="0001502A">
        <w:rPr>
          <w:rFonts w:asciiTheme="majorHAnsi" w:hAnsiTheme="majorHAnsi" w:cstheme="majorHAnsi"/>
          <w:lang w:val="it-IT"/>
        </w:rPr>
        <w:t>utenti</w:t>
      </w:r>
      <w:bookmarkStart w:id="0" w:name="_Hlk208229238"/>
      <w:r w:rsidR="005357CD" w:rsidRPr="0001502A">
        <w:rPr>
          <w:rFonts w:asciiTheme="majorHAnsi" w:hAnsiTheme="majorHAnsi" w:cstheme="majorHAnsi"/>
          <w:lang w:val="it-IT"/>
        </w:rPr>
        <w:t xml:space="preserve">, </w:t>
      </w:r>
      <w:r w:rsidR="00C33CDC" w:rsidRPr="0001502A">
        <w:rPr>
          <w:rFonts w:asciiTheme="majorHAnsi" w:hAnsiTheme="majorHAnsi" w:cstheme="majorHAnsi"/>
          <w:lang w:val="it-IT"/>
        </w:rPr>
        <w:t>frequentatori</w:t>
      </w:r>
      <w:r w:rsidR="005357CD" w:rsidRPr="0001502A">
        <w:rPr>
          <w:rFonts w:asciiTheme="majorHAnsi" w:hAnsiTheme="majorHAnsi" w:cstheme="majorHAnsi"/>
          <w:lang w:val="it-IT"/>
        </w:rPr>
        <w:t xml:space="preserve"> e ospiti</w:t>
      </w:r>
      <w:r w:rsidR="00C33CDC" w:rsidRPr="0001502A">
        <w:rPr>
          <w:rFonts w:asciiTheme="majorHAnsi" w:eastAsia="Times New Roman" w:hAnsiTheme="majorHAnsi" w:cstheme="majorHAnsi"/>
          <w:color w:val="242424"/>
          <w:bdr w:val="none" w:sz="0" w:space="0" w:color="auto" w:frame="1"/>
          <w:lang w:val="it-IT" w:eastAsia="it-IT"/>
        </w:rPr>
        <w:t>.</w:t>
      </w:r>
    </w:p>
    <w:p w14:paraId="2187A025" w14:textId="7A5D6228" w:rsidR="00454E38" w:rsidRPr="0001502A" w:rsidRDefault="00A5684D">
      <w:pPr>
        <w:pStyle w:val="Paragrafoelenco"/>
        <w:numPr>
          <w:ilvl w:val="0"/>
          <w:numId w:val="17"/>
        </w:numPr>
        <w:spacing w:after="40"/>
        <w:ind w:left="425" w:hanging="425"/>
        <w:contextualSpacing w:val="0"/>
        <w:jc w:val="both"/>
        <w:rPr>
          <w:rFonts w:asciiTheme="majorHAnsi" w:hAnsiTheme="majorHAnsi" w:cstheme="majorHAnsi"/>
          <w:lang w:val="it-IT"/>
        </w:rPr>
      </w:pPr>
      <w:bookmarkStart w:id="1" w:name="_Hlk207792257"/>
      <w:bookmarkEnd w:id="0"/>
      <w:r w:rsidRPr="0001502A">
        <w:rPr>
          <w:rFonts w:asciiTheme="majorHAnsi" w:hAnsiTheme="majorHAnsi" w:cstheme="majorHAnsi"/>
          <w:lang w:val="it-IT"/>
        </w:rPr>
        <w:t>L’utilizzatore</w:t>
      </w:r>
      <w:bookmarkEnd w:id="1"/>
      <w:r w:rsidRPr="0001502A">
        <w:rPr>
          <w:rFonts w:asciiTheme="majorHAnsi" w:hAnsiTheme="majorHAnsi" w:cstheme="majorHAnsi"/>
          <w:lang w:val="it-IT"/>
        </w:rPr>
        <w:t xml:space="preserve"> </w:t>
      </w:r>
      <w:r w:rsidR="005357CD" w:rsidRPr="0001502A">
        <w:rPr>
          <w:rFonts w:asciiTheme="majorHAnsi" w:hAnsiTheme="majorHAnsi" w:cstheme="majorHAnsi"/>
          <w:lang w:val="it-IT"/>
        </w:rPr>
        <w:t>risponde</w:t>
      </w:r>
      <w:r w:rsidRPr="0001502A">
        <w:rPr>
          <w:rFonts w:asciiTheme="majorHAnsi" w:hAnsiTheme="majorHAnsi" w:cstheme="majorHAnsi"/>
          <w:lang w:val="it-IT"/>
        </w:rPr>
        <w:t xml:space="preserve"> per danni a persone o cose riconducibili alle attiività svolte nei periodi e luoghi concessi</w:t>
      </w:r>
      <w:r w:rsidR="005357CD" w:rsidRPr="0001502A">
        <w:rPr>
          <w:rFonts w:asciiTheme="majorHAnsi" w:hAnsiTheme="majorHAnsi" w:cstheme="majorHAnsi"/>
          <w:lang w:val="it-IT"/>
        </w:rPr>
        <w:t>, manlevando il CIP</w:t>
      </w:r>
      <w:r w:rsidR="00E43CA8">
        <w:rPr>
          <w:rFonts w:asciiTheme="majorHAnsi" w:hAnsiTheme="majorHAnsi" w:cstheme="majorHAnsi"/>
          <w:lang w:val="it-IT"/>
        </w:rPr>
        <w:t>.</w:t>
      </w:r>
    </w:p>
    <w:p w14:paraId="6B177D1C" w14:textId="1EC1D017" w:rsidR="00454E38" w:rsidRPr="0001502A" w:rsidRDefault="00581E2C">
      <w:pPr>
        <w:pStyle w:val="Paragrafoelenco"/>
        <w:numPr>
          <w:ilvl w:val="0"/>
          <w:numId w:val="17"/>
        </w:numPr>
        <w:spacing w:after="40"/>
        <w:ind w:left="425" w:hanging="425"/>
        <w:contextualSpacing w:val="0"/>
        <w:jc w:val="both"/>
        <w:rPr>
          <w:rFonts w:asciiTheme="majorHAnsi" w:hAnsiTheme="majorHAnsi" w:cstheme="majorHAnsi"/>
          <w:lang w:val="it-IT"/>
        </w:rPr>
      </w:pPr>
      <w:r w:rsidRPr="0001502A">
        <w:rPr>
          <w:rFonts w:asciiTheme="majorHAnsi" w:hAnsiTheme="majorHAnsi" w:cstheme="majorHAnsi"/>
          <w:lang w:val="it-IT"/>
        </w:rPr>
        <w:t>L’utilizzatore deve mantenere attive per tutta la durata dell’uso adeguate coperture RCT e RCO con massimali coerenti con la natura delle attività. I massimali mini</w:t>
      </w:r>
      <w:r w:rsidR="00A43F66">
        <w:rPr>
          <w:rFonts w:asciiTheme="majorHAnsi" w:hAnsiTheme="majorHAnsi" w:cstheme="majorHAnsi"/>
          <w:lang w:val="it-IT"/>
        </w:rPr>
        <w:t>m</w:t>
      </w:r>
      <w:r w:rsidRPr="0001502A">
        <w:rPr>
          <w:rFonts w:asciiTheme="majorHAnsi" w:hAnsiTheme="majorHAnsi" w:cstheme="majorHAnsi"/>
          <w:lang w:val="it-IT"/>
        </w:rPr>
        <w:t>i e le clausole operative sono indicate nella Convenzione e devono includere, tra l’altro danni a terzi, danni da incendio a cose di proprietà, danni a cose in consegna/</w:t>
      </w:r>
      <w:r w:rsidR="00057281" w:rsidRPr="0001502A">
        <w:rPr>
          <w:rFonts w:asciiTheme="majorHAnsi" w:hAnsiTheme="majorHAnsi" w:cstheme="majorHAnsi"/>
          <w:lang w:val="it-IT"/>
        </w:rPr>
        <w:t>custodia a</w:t>
      </w:r>
      <w:r w:rsidRPr="0001502A">
        <w:rPr>
          <w:rFonts w:asciiTheme="majorHAnsi" w:hAnsiTheme="majorHAnsi" w:cstheme="majorHAnsi"/>
          <w:lang w:val="it-IT"/>
        </w:rPr>
        <w:t xml:space="preserve"> soggetti terzi coinvolti.</w:t>
      </w:r>
      <w:r w:rsidR="00AF098F" w:rsidRPr="0001502A">
        <w:rPr>
          <w:rFonts w:asciiTheme="majorHAnsi" w:hAnsiTheme="majorHAnsi" w:cstheme="majorHAnsi"/>
          <w:lang w:val="it-IT"/>
        </w:rPr>
        <w:t xml:space="preserve"> </w:t>
      </w:r>
    </w:p>
    <w:p w14:paraId="6109EA63" w14:textId="2BE2E0CF" w:rsidR="00EB240F" w:rsidRPr="0001502A" w:rsidRDefault="00057281">
      <w:pPr>
        <w:pStyle w:val="Paragrafoelenco"/>
        <w:numPr>
          <w:ilvl w:val="0"/>
          <w:numId w:val="17"/>
        </w:numPr>
        <w:ind w:left="426" w:hanging="426"/>
        <w:jc w:val="both"/>
        <w:rPr>
          <w:rFonts w:asciiTheme="majorHAnsi" w:hAnsiTheme="majorHAnsi" w:cstheme="majorHAnsi"/>
          <w:lang w:val="it-IT"/>
        </w:rPr>
      </w:pPr>
      <w:r w:rsidRPr="0001502A">
        <w:rPr>
          <w:rFonts w:asciiTheme="majorHAnsi" w:hAnsiTheme="majorHAnsi" w:cstheme="majorHAnsi"/>
          <w:lang w:val="it-IT"/>
        </w:rPr>
        <w:t>Su richiesta del CIP</w:t>
      </w:r>
      <w:r w:rsidR="00BA3C77">
        <w:rPr>
          <w:rFonts w:asciiTheme="majorHAnsi" w:hAnsiTheme="majorHAnsi" w:cstheme="majorHAnsi"/>
          <w:lang w:val="it-IT"/>
        </w:rPr>
        <w:t>,</w:t>
      </w:r>
      <w:r w:rsidRPr="0001502A">
        <w:rPr>
          <w:rFonts w:asciiTheme="majorHAnsi" w:hAnsiTheme="majorHAnsi" w:cstheme="majorHAnsi"/>
          <w:lang w:val="it-IT"/>
        </w:rPr>
        <w:t xml:space="preserve"> </w:t>
      </w:r>
      <w:r w:rsidR="00BA3C77">
        <w:rPr>
          <w:rFonts w:asciiTheme="majorHAnsi" w:hAnsiTheme="majorHAnsi" w:cstheme="majorHAnsi"/>
          <w:lang w:val="it-IT"/>
        </w:rPr>
        <w:t>l</w:t>
      </w:r>
      <w:r w:rsidRPr="0001502A">
        <w:rPr>
          <w:rFonts w:asciiTheme="majorHAnsi" w:hAnsiTheme="majorHAnsi" w:cstheme="majorHAnsi"/>
          <w:lang w:val="it-IT"/>
        </w:rPr>
        <w:t>’utilizzatore produce copia di polizza o attestazione della compagnia comprovante vigenza e condizioni</w:t>
      </w:r>
      <w:r w:rsidR="00B204EB" w:rsidRPr="0001502A">
        <w:rPr>
          <w:rFonts w:asciiTheme="majorHAnsi" w:hAnsiTheme="majorHAnsi" w:cstheme="majorHAnsi"/>
          <w:lang w:val="it-IT"/>
        </w:rPr>
        <w:t>.</w:t>
      </w:r>
    </w:p>
    <w:p w14:paraId="161D7FE5" w14:textId="1A11068B" w:rsidR="00EB240F" w:rsidRPr="0001502A" w:rsidRDefault="00EB240F" w:rsidP="00A3005F">
      <w:pPr>
        <w:shd w:val="clear" w:color="auto" w:fill="FFFFFF"/>
        <w:spacing w:after="40"/>
        <w:rPr>
          <w:rFonts w:asciiTheme="majorHAnsi" w:eastAsia="Times New Roman" w:hAnsiTheme="majorHAnsi" w:cstheme="majorHAnsi"/>
          <w:color w:val="0070C0"/>
          <w:sz w:val="28"/>
          <w:szCs w:val="28"/>
          <w:bdr w:val="none" w:sz="0" w:space="0" w:color="auto" w:frame="1"/>
          <w:lang w:val="it-IT" w:eastAsia="it-IT"/>
        </w:rPr>
      </w:pPr>
      <w:r w:rsidRPr="0001502A">
        <w:rPr>
          <w:rFonts w:asciiTheme="majorHAnsi" w:eastAsia="Times New Roman" w:hAnsiTheme="majorHAnsi" w:cstheme="majorHAnsi"/>
          <w:b/>
          <w:bCs/>
          <w:color w:val="0070C0"/>
          <w:sz w:val="28"/>
          <w:szCs w:val="28"/>
          <w:bdr w:val="none" w:sz="0" w:space="0" w:color="auto" w:frame="1"/>
          <w:lang w:val="it-IT" w:eastAsia="it-IT"/>
        </w:rPr>
        <w:t>Art. 11 – Presidi sanitari, certificazioni mediche e privacy</w:t>
      </w:r>
      <w:r w:rsidRPr="0001502A">
        <w:rPr>
          <w:rFonts w:asciiTheme="majorHAnsi" w:eastAsia="Times New Roman" w:hAnsiTheme="majorHAnsi" w:cstheme="majorHAnsi"/>
          <w:color w:val="0070C0"/>
          <w:sz w:val="28"/>
          <w:szCs w:val="28"/>
          <w:bdr w:val="none" w:sz="0" w:space="0" w:color="auto" w:frame="1"/>
          <w:lang w:val="it-IT" w:eastAsia="it-IT"/>
        </w:rPr>
        <w:t>.</w:t>
      </w:r>
    </w:p>
    <w:p w14:paraId="11234082" w14:textId="73775CD5" w:rsidR="00EB240F" w:rsidRPr="0001502A" w:rsidRDefault="00EB240F">
      <w:pPr>
        <w:pStyle w:val="Paragrafoelenco"/>
        <w:numPr>
          <w:ilvl w:val="0"/>
          <w:numId w:val="16"/>
        </w:numPr>
        <w:shd w:val="clear" w:color="auto" w:fill="FFFFFF"/>
        <w:tabs>
          <w:tab w:val="left" w:pos="426"/>
        </w:tabs>
        <w:spacing w:after="40"/>
        <w:ind w:left="425" w:hanging="425"/>
        <w:contextualSpacing w:val="0"/>
        <w:jc w:val="both"/>
        <w:rPr>
          <w:rFonts w:asciiTheme="majorHAnsi" w:eastAsia="Times New Roman" w:hAnsiTheme="majorHAnsi" w:cstheme="majorHAnsi"/>
          <w:color w:val="242424"/>
          <w:lang w:val="it-IT" w:eastAsia="it-IT"/>
        </w:rPr>
      </w:pPr>
      <w:r w:rsidRPr="0001502A">
        <w:rPr>
          <w:rFonts w:asciiTheme="majorHAnsi" w:eastAsia="Times New Roman" w:hAnsiTheme="majorHAnsi" w:cstheme="majorHAnsi"/>
          <w:color w:val="242424"/>
          <w:bdr w:val="none" w:sz="0" w:space="0" w:color="auto" w:frame="1"/>
          <w:lang w:val="it-IT" w:eastAsia="it-IT"/>
        </w:rPr>
        <w:t>Certificazioni mediche: l’accesso alla pratica sportiva avviene solo con certificazioni valide secondo normativa; l’utilizzatore ne cura acquisizione, aggiornamento e verifica.</w:t>
      </w:r>
    </w:p>
    <w:p w14:paraId="106E814A" w14:textId="099991EE" w:rsidR="00EB240F" w:rsidRPr="0001502A" w:rsidRDefault="00EB240F">
      <w:pPr>
        <w:pStyle w:val="Paragrafoelenco"/>
        <w:numPr>
          <w:ilvl w:val="0"/>
          <w:numId w:val="16"/>
        </w:numPr>
        <w:shd w:val="clear" w:color="auto" w:fill="FFFFFF"/>
        <w:tabs>
          <w:tab w:val="left" w:pos="426"/>
        </w:tabs>
        <w:spacing w:after="40"/>
        <w:ind w:left="425" w:hanging="425"/>
        <w:contextualSpacing w:val="0"/>
        <w:jc w:val="both"/>
        <w:rPr>
          <w:rFonts w:asciiTheme="majorHAnsi" w:eastAsia="Times New Roman" w:hAnsiTheme="majorHAnsi" w:cstheme="majorHAnsi"/>
          <w:color w:val="242424"/>
          <w:lang w:val="it-IT" w:eastAsia="it-IT"/>
        </w:rPr>
      </w:pPr>
      <w:r w:rsidRPr="0001502A">
        <w:rPr>
          <w:rFonts w:asciiTheme="majorHAnsi" w:eastAsia="Times New Roman" w:hAnsiTheme="majorHAnsi" w:cstheme="majorHAnsi"/>
          <w:color w:val="242424"/>
          <w:bdr w:val="none" w:sz="0" w:space="0" w:color="auto" w:frame="1"/>
          <w:lang w:val="it-IT" w:eastAsia="it-IT"/>
        </w:rPr>
        <w:t>Presidio sanitario/BLSD: durante l’attività l’utilizzatore assicura la presenza di personale formato (BLS/BLSD) idoneo all’uso di DAE e conosce l’ubicazione dei defibrillatori (come da planimetrie/piani interni).</w:t>
      </w:r>
    </w:p>
    <w:p w14:paraId="7A62A0FD" w14:textId="6C9A16E6" w:rsidR="00EB240F" w:rsidRPr="0001502A" w:rsidRDefault="00EB240F">
      <w:pPr>
        <w:pStyle w:val="Paragrafoelenco"/>
        <w:numPr>
          <w:ilvl w:val="0"/>
          <w:numId w:val="16"/>
        </w:numPr>
        <w:shd w:val="clear" w:color="auto" w:fill="FFFFFF"/>
        <w:tabs>
          <w:tab w:val="left" w:pos="426"/>
        </w:tabs>
        <w:ind w:left="426" w:hanging="426"/>
        <w:jc w:val="both"/>
        <w:rPr>
          <w:rFonts w:asciiTheme="majorHAnsi" w:eastAsia="Times New Roman" w:hAnsiTheme="majorHAnsi" w:cstheme="majorHAnsi"/>
          <w:color w:val="242424"/>
          <w:bdr w:val="none" w:sz="0" w:space="0" w:color="auto" w:frame="1"/>
          <w:lang w:val="it-IT" w:eastAsia="it-IT"/>
        </w:rPr>
      </w:pPr>
      <w:r w:rsidRPr="0001502A">
        <w:rPr>
          <w:rFonts w:asciiTheme="majorHAnsi" w:eastAsia="Times New Roman" w:hAnsiTheme="majorHAnsi" w:cstheme="majorHAnsi"/>
          <w:color w:val="242424"/>
          <w:bdr w:val="none" w:sz="0" w:space="0" w:color="auto" w:frame="1"/>
          <w:lang w:val="it-IT" w:eastAsia="it-IT"/>
        </w:rPr>
        <w:t xml:space="preserve">Privacy: l’utilizzatore acquisisce dai propri utenti le informative/consensi ex Reg. (UE) </w:t>
      </w:r>
      <w:r w:rsidRPr="0001502A">
        <w:rPr>
          <w:rFonts w:asciiTheme="majorHAnsi" w:eastAsia="Times New Roman" w:hAnsiTheme="majorHAnsi" w:cstheme="majorHAnsi"/>
          <w:color w:val="242424"/>
          <w:u w:val="single"/>
          <w:bdr w:val="none" w:sz="0" w:space="0" w:color="auto" w:frame="1"/>
          <w:lang w:val="it-IT" w:eastAsia="it-IT"/>
        </w:rPr>
        <w:t>2016/679 (GDPR)</w:t>
      </w:r>
      <w:r w:rsidR="00A852C3" w:rsidRPr="0001502A">
        <w:rPr>
          <w:rFonts w:asciiTheme="majorHAnsi" w:eastAsia="Times New Roman" w:hAnsiTheme="majorHAnsi" w:cstheme="majorHAnsi"/>
          <w:color w:val="242424"/>
          <w:bdr w:val="none" w:sz="0" w:space="0" w:color="auto" w:frame="1"/>
          <w:lang w:val="it-IT" w:eastAsia="it-IT"/>
        </w:rPr>
        <w:t xml:space="preserve"> e Codice privacy e s.m.i. </w:t>
      </w:r>
      <w:r w:rsidRPr="0001502A">
        <w:rPr>
          <w:rFonts w:asciiTheme="majorHAnsi" w:eastAsia="Times New Roman" w:hAnsiTheme="majorHAnsi" w:cstheme="majorHAnsi"/>
          <w:color w:val="242424"/>
          <w:bdr w:val="none" w:sz="0" w:space="0" w:color="auto" w:frame="1"/>
          <w:lang w:val="it-IT" w:eastAsia="it-IT"/>
        </w:rPr>
        <w:t xml:space="preserve">per i trattamenti necessari e conserva le relative evidenze; su </w:t>
      </w:r>
      <w:r w:rsidR="0018331E" w:rsidRPr="0001502A">
        <w:rPr>
          <w:rFonts w:asciiTheme="majorHAnsi" w:eastAsia="Times New Roman" w:hAnsiTheme="majorHAnsi" w:cstheme="majorHAnsi"/>
          <w:color w:val="242424"/>
          <w:bdr w:val="none" w:sz="0" w:space="0" w:color="auto" w:frame="1"/>
          <w:lang w:val="it-IT" w:eastAsia="it-IT"/>
        </w:rPr>
        <w:t>richiesta, CPP</w:t>
      </w:r>
      <w:r w:rsidRPr="0001502A">
        <w:rPr>
          <w:rFonts w:asciiTheme="majorHAnsi" w:eastAsia="Times New Roman" w:hAnsiTheme="majorHAnsi" w:cstheme="majorHAnsi"/>
          <w:color w:val="242424"/>
          <w:bdr w:val="none" w:sz="0" w:space="0" w:color="auto" w:frame="1"/>
          <w:lang w:val="it-IT" w:eastAsia="it-IT"/>
        </w:rPr>
        <w:t xml:space="preserve"> può verificarne l’esistenza.</w:t>
      </w:r>
    </w:p>
    <w:p w14:paraId="3093DC56" w14:textId="77777777" w:rsidR="00EB240F" w:rsidRPr="0001502A" w:rsidRDefault="00EB240F" w:rsidP="00A3005F">
      <w:pPr>
        <w:shd w:val="clear" w:color="auto" w:fill="FFFFFF"/>
        <w:spacing w:after="40"/>
        <w:jc w:val="both"/>
        <w:rPr>
          <w:rFonts w:asciiTheme="majorHAnsi" w:eastAsia="Times New Roman" w:hAnsiTheme="majorHAnsi" w:cstheme="majorHAnsi"/>
          <w:b/>
          <w:bCs/>
          <w:color w:val="0070C0"/>
          <w:sz w:val="28"/>
          <w:szCs w:val="28"/>
          <w:bdr w:val="none" w:sz="0" w:space="0" w:color="auto" w:frame="1"/>
          <w:lang w:val="it-IT" w:eastAsia="it-IT"/>
        </w:rPr>
      </w:pPr>
      <w:r w:rsidRPr="0001502A">
        <w:rPr>
          <w:rFonts w:asciiTheme="majorHAnsi" w:eastAsia="Times New Roman" w:hAnsiTheme="majorHAnsi" w:cstheme="majorHAnsi"/>
          <w:b/>
          <w:bCs/>
          <w:color w:val="0070C0"/>
          <w:sz w:val="28"/>
          <w:szCs w:val="28"/>
          <w:bdr w:val="none" w:sz="0" w:space="0" w:color="auto" w:frame="1"/>
          <w:lang w:val="it-IT" w:eastAsia="it-IT"/>
        </w:rPr>
        <w:t>Art. 12 – Sicurezza e coordinamento (D.Lgs. 81/2008)</w:t>
      </w:r>
    </w:p>
    <w:p w14:paraId="0A258E4A" w14:textId="7E8D0523" w:rsidR="00EB240F" w:rsidRPr="001756CD" w:rsidRDefault="00EB240F">
      <w:pPr>
        <w:pStyle w:val="Paragrafoelenco"/>
        <w:numPr>
          <w:ilvl w:val="0"/>
          <w:numId w:val="15"/>
        </w:numPr>
        <w:shd w:val="clear" w:color="auto" w:fill="FFFFFF"/>
        <w:tabs>
          <w:tab w:val="left" w:pos="426"/>
        </w:tabs>
        <w:spacing w:after="40"/>
        <w:ind w:left="425" w:hanging="425"/>
        <w:contextualSpacing w:val="0"/>
        <w:jc w:val="both"/>
        <w:rPr>
          <w:rFonts w:asciiTheme="majorHAnsi" w:eastAsia="Times New Roman" w:hAnsiTheme="majorHAnsi" w:cstheme="majorHAnsi"/>
          <w:color w:val="242424"/>
          <w:sz w:val="20"/>
          <w:szCs w:val="20"/>
          <w:bdr w:val="none" w:sz="0" w:space="0" w:color="auto" w:frame="1"/>
          <w:lang w:val="it-IT" w:eastAsia="it-IT"/>
        </w:rPr>
      </w:pPr>
      <w:r w:rsidRPr="001756CD">
        <w:rPr>
          <w:rFonts w:asciiTheme="majorHAnsi" w:eastAsia="Times New Roman" w:hAnsiTheme="majorHAnsi" w:cstheme="majorHAnsi"/>
          <w:color w:val="242424"/>
          <w:sz w:val="20"/>
          <w:szCs w:val="20"/>
          <w:bdr w:val="none" w:sz="0" w:space="0" w:color="auto" w:frame="1"/>
          <w:lang w:val="it-IT" w:eastAsia="it-IT"/>
        </w:rPr>
        <w:t>Le parti assicurano il rispetto del D.Lgs. 81/2008 e normativa correlata, ciascuno per i propri ambiti.</w:t>
      </w:r>
    </w:p>
    <w:p w14:paraId="49048B5F" w14:textId="1E8031D1" w:rsidR="004B4EB9" w:rsidRPr="0001502A" w:rsidRDefault="00EB240F">
      <w:pPr>
        <w:pStyle w:val="Paragrafoelenco"/>
        <w:numPr>
          <w:ilvl w:val="0"/>
          <w:numId w:val="15"/>
        </w:numPr>
        <w:shd w:val="clear" w:color="auto" w:fill="FFFFFF"/>
        <w:tabs>
          <w:tab w:val="left" w:pos="426"/>
        </w:tabs>
        <w:spacing w:after="40"/>
        <w:ind w:left="425" w:hanging="425"/>
        <w:contextualSpacing w:val="0"/>
        <w:jc w:val="both"/>
        <w:rPr>
          <w:rFonts w:asciiTheme="majorHAnsi" w:eastAsia="Times New Roman" w:hAnsiTheme="majorHAnsi" w:cstheme="majorHAnsi"/>
          <w:color w:val="242424"/>
          <w:bdr w:val="none" w:sz="0" w:space="0" w:color="auto" w:frame="1"/>
          <w:lang w:val="it-IT" w:eastAsia="it-IT"/>
        </w:rPr>
      </w:pPr>
      <w:r w:rsidRPr="0001502A">
        <w:rPr>
          <w:rFonts w:asciiTheme="majorHAnsi" w:eastAsia="Times New Roman" w:hAnsiTheme="majorHAnsi" w:cstheme="majorHAnsi"/>
          <w:color w:val="242424"/>
          <w:bdr w:val="none" w:sz="0" w:space="0" w:color="auto" w:frame="1"/>
          <w:lang w:val="it-IT" w:eastAsia="it-IT"/>
        </w:rPr>
        <w:t>In caso di interferenze tra attività (lavori, manutenzioni, servizi), CIP e utilizzatore attuano il necessario coordinamento (art. 26 D.Lgs. 81/2008) tramite idonea documentazione.</w:t>
      </w:r>
    </w:p>
    <w:p w14:paraId="54745E40" w14:textId="39D73A65" w:rsidR="00746B1A" w:rsidRPr="0001502A" w:rsidRDefault="004B4EB9">
      <w:pPr>
        <w:pStyle w:val="Paragrafoelenco"/>
        <w:numPr>
          <w:ilvl w:val="0"/>
          <w:numId w:val="15"/>
        </w:numPr>
        <w:shd w:val="clear" w:color="auto" w:fill="FFFFFF"/>
        <w:tabs>
          <w:tab w:val="left" w:pos="426"/>
        </w:tabs>
        <w:spacing w:after="40"/>
        <w:ind w:left="425" w:hanging="425"/>
        <w:contextualSpacing w:val="0"/>
        <w:jc w:val="both"/>
        <w:rPr>
          <w:rFonts w:asciiTheme="majorHAnsi" w:hAnsiTheme="majorHAnsi" w:cstheme="majorHAnsi"/>
          <w:color w:val="000000"/>
          <w:lang w:val="it-IT"/>
        </w:rPr>
      </w:pPr>
      <w:r w:rsidRPr="0001502A">
        <w:rPr>
          <w:rFonts w:asciiTheme="majorHAnsi" w:hAnsiTheme="majorHAnsi" w:cstheme="majorHAnsi"/>
          <w:color w:val="000000"/>
          <w:lang w:val="it-IT"/>
        </w:rPr>
        <w:t>Il CIP s’impegna affinché gli utilizzatori degli spazi e delle strutture interne al Centro di Preparazione Paralimpica sottoscrivano il DUVRI se e in quanto dovuto ai sensi del Dlgs. 81/08.</w:t>
      </w:r>
      <w:r w:rsidR="00BA3C77">
        <w:rPr>
          <w:rFonts w:asciiTheme="majorHAnsi" w:hAnsiTheme="majorHAnsi" w:cstheme="majorHAnsi"/>
          <w:color w:val="000000"/>
          <w:lang w:val="it-IT"/>
        </w:rPr>
        <w:t xml:space="preserve"> </w:t>
      </w:r>
      <w:r w:rsidRPr="0001502A">
        <w:rPr>
          <w:rFonts w:asciiTheme="majorHAnsi" w:hAnsiTheme="majorHAnsi" w:cstheme="majorHAnsi"/>
          <w:color w:val="000000"/>
          <w:lang w:val="it-IT"/>
        </w:rPr>
        <w:t>Ai sensi dell’art. 18 del D. Lgs. 81/2008, il CIP potrà verificare che gli utilizzatori, siano in possesso di requisiti di competenza per lo svolgimento delle attività che sono chiamati a svolgere (es. persone abilitate all’utilizzo del BLSD e persone formate alla gestione delle emergenze, ecc.). Le Parti si impegnano alla sottoscrizione del DUVRI per definire gli eventuali interventi necessari a contenimento di possibili rischi interferenziali, per tutti i soggetti che si recheranno presso il CPP.</w:t>
      </w:r>
    </w:p>
    <w:p w14:paraId="1F524C7B" w14:textId="68A482CD" w:rsidR="00EB240F" w:rsidRPr="0001502A" w:rsidRDefault="00EB240F">
      <w:pPr>
        <w:pStyle w:val="Paragrafoelenco"/>
        <w:numPr>
          <w:ilvl w:val="0"/>
          <w:numId w:val="15"/>
        </w:numPr>
        <w:shd w:val="clear" w:color="auto" w:fill="FFFFFF"/>
        <w:tabs>
          <w:tab w:val="left" w:pos="426"/>
        </w:tabs>
        <w:ind w:left="426" w:hanging="426"/>
        <w:jc w:val="both"/>
        <w:rPr>
          <w:rFonts w:asciiTheme="majorHAnsi" w:eastAsia="Times New Roman" w:hAnsiTheme="majorHAnsi" w:cstheme="majorHAnsi"/>
          <w:color w:val="242424"/>
          <w:lang w:val="it-IT" w:eastAsia="it-IT"/>
        </w:rPr>
      </w:pPr>
      <w:r w:rsidRPr="0001502A">
        <w:rPr>
          <w:rFonts w:asciiTheme="majorHAnsi" w:eastAsia="Times New Roman" w:hAnsiTheme="majorHAnsi" w:cstheme="majorHAnsi"/>
          <w:color w:val="242424"/>
          <w:bdr w:val="none" w:sz="0" w:space="0" w:color="auto" w:frame="1"/>
          <w:lang w:val="it-IT" w:eastAsia="it-IT"/>
        </w:rPr>
        <w:t>Il personale CIP e delle imprese incaricate può accedere in ogni momento agli spazi, compatibilmente con le attività in corso.</w:t>
      </w:r>
    </w:p>
    <w:p w14:paraId="42475DEC" w14:textId="77777777" w:rsidR="00A43F66" w:rsidRDefault="00A43F66" w:rsidP="00A3005F">
      <w:pPr>
        <w:shd w:val="clear" w:color="auto" w:fill="FFFFFF"/>
        <w:spacing w:after="40"/>
        <w:jc w:val="both"/>
        <w:rPr>
          <w:rFonts w:asciiTheme="majorHAnsi" w:eastAsia="Times New Roman" w:hAnsiTheme="majorHAnsi" w:cstheme="majorHAnsi"/>
          <w:b/>
          <w:bCs/>
          <w:color w:val="0070C0"/>
          <w:sz w:val="28"/>
          <w:szCs w:val="28"/>
          <w:bdr w:val="none" w:sz="0" w:space="0" w:color="auto" w:frame="1"/>
          <w:lang w:val="it-IT" w:eastAsia="it-IT"/>
        </w:rPr>
      </w:pPr>
    </w:p>
    <w:p w14:paraId="576C02AF" w14:textId="0C58B5E9" w:rsidR="00EB240F" w:rsidRPr="0001502A" w:rsidRDefault="00EB240F" w:rsidP="00A3005F">
      <w:pPr>
        <w:shd w:val="clear" w:color="auto" w:fill="FFFFFF"/>
        <w:spacing w:after="40"/>
        <w:jc w:val="both"/>
        <w:rPr>
          <w:rFonts w:asciiTheme="majorHAnsi" w:eastAsia="Times New Roman" w:hAnsiTheme="majorHAnsi" w:cstheme="majorHAnsi"/>
          <w:b/>
          <w:bCs/>
          <w:color w:val="0070C0"/>
          <w:sz w:val="28"/>
          <w:szCs w:val="28"/>
          <w:bdr w:val="none" w:sz="0" w:space="0" w:color="auto" w:frame="1"/>
          <w:lang w:val="it-IT" w:eastAsia="it-IT"/>
        </w:rPr>
      </w:pPr>
      <w:r w:rsidRPr="0001502A">
        <w:rPr>
          <w:rFonts w:asciiTheme="majorHAnsi" w:eastAsia="Times New Roman" w:hAnsiTheme="majorHAnsi" w:cstheme="majorHAnsi"/>
          <w:b/>
          <w:bCs/>
          <w:color w:val="0070C0"/>
          <w:sz w:val="28"/>
          <w:szCs w:val="28"/>
          <w:bdr w:val="none" w:sz="0" w:space="0" w:color="auto" w:frame="1"/>
          <w:lang w:val="it-IT" w:eastAsia="it-IT"/>
        </w:rPr>
        <w:lastRenderedPageBreak/>
        <w:t>Art. 13 – Manutenzione, pulizie e accesso del personale CIP/</w:t>
      </w:r>
      <w:r w:rsidR="0018331E" w:rsidRPr="0001502A">
        <w:rPr>
          <w:rFonts w:asciiTheme="majorHAnsi" w:eastAsia="Times New Roman" w:hAnsiTheme="majorHAnsi" w:cstheme="majorHAnsi"/>
          <w:b/>
          <w:bCs/>
          <w:color w:val="0070C0"/>
          <w:sz w:val="28"/>
          <w:szCs w:val="28"/>
          <w:bdr w:val="none" w:sz="0" w:space="0" w:color="auto" w:frame="1"/>
          <w:lang w:val="it-IT" w:eastAsia="it-IT"/>
        </w:rPr>
        <w:t>operatori econom</w:t>
      </w:r>
      <w:r w:rsidRPr="0001502A">
        <w:rPr>
          <w:rFonts w:asciiTheme="majorHAnsi" w:eastAsia="Times New Roman" w:hAnsiTheme="majorHAnsi" w:cstheme="majorHAnsi"/>
          <w:b/>
          <w:bCs/>
          <w:color w:val="0070C0"/>
          <w:sz w:val="28"/>
          <w:szCs w:val="28"/>
          <w:bdr w:val="none" w:sz="0" w:space="0" w:color="auto" w:frame="1"/>
          <w:lang w:val="it-IT" w:eastAsia="it-IT"/>
        </w:rPr>
        <w:t>i</w:t>
      </w:r>
      <w:r w:rsidR="0018331E" w:rsidRPr="0001502A">
        <w:rPr>
          <w:rFonts w:asciiTheme="majorHAnsi" w:eastAsia="Times New Roman" w:hAnsiTheme="majorHAnsi" w:cstheme="majorHAnsi"/>
          <w:b/>
          <w:bCs/>
          <w:color w:val="0070C0"/>
          <w:sz w:val="28"/>
          <w:szCs w:val="28"/>
          <w:bdr w:val="none" w:sz="0" w:space="0" w:color="auto" w:frame="1"/>
          <w:lang w:val="it-IT" w:eastAsia="it-IT"/>
        </w:rPr>
        <w:t>ci</w:t>
      </w:r>
    </w:p>
    <w:p w14:paraId="24626D71" w14:textId="2357252B" w:rsidR="00EB240F" w:rsidRPr="0001502A" w:rsidRDefault="00DC559D">
      <w:pPr>
        <w:pStyle w:val="Paragrafoelenco"/>
        <w:numPr>
          <w:ilvl w:val="0"/>
          <w:numId w:val="14"/>
        </w:numPr>
        <w:shd w:val="clear" w:color="auto" w:fill="FFFFFF"/>
        <w:tabs>
          <w:tab w:val="left" w:pos="426"/>
        </w:tabs>
        <w:spacing w:after="80"/>
        <w:ind w:left="426" w:hanging="426"/>
        <w:contextualSpacing w:val="0"/>
        <w:jc w:val="both"/>
        <w:rPr>
          <w:rFonts w:asciiTheme="majorHAnsi" w:eastAsia="Times New Roman" w:hAnsiTheme="majorHAnsi" w:cstheme="majorHAnsi"/>
          <w:color w:val="242424"/>
          <w:lang w:val="it-IT" w:eastAsia="it-IT"/>
        </w:rPr>
      </w:pPr>
      <w:r w:rsidRPr="0001502A">
        <w:rPr>
          <w:rFonts w:asciiTheme="majorHAnsi" w:eastAsia="Times New Roman" w:hAnsiTheme="majorHAnsi" w:cstheme="majorHAnsi"/>
          <w:color w:val="242424"/>
          <w:bdr w:val="none" w:sz="0" w:space="0" w:color="auto" w:frame="1"/>
          <w:lang w:val="it-IT" w:eastAsia="it-IT"/>
        </w:rPr>
        <w:t>S</w:t>
      </w:r>
      <w:r w:rsidR="00EB240F" w:rsidRPr="0001502A">
        <w:rPr>
          <w:rFonts w:asciiTheme="majorHAnsi" w:eastAsia="Times New Roman" w:hAnsiTheme="majorHAnsi" w:cstheme="majorHAnsi"/>
          <w:color w:val="242424"/>
          <w:bdr w:val="none" w:sz="0" w:space="0" w:color="auto" w:frame="1"/>
          <w:lang w:val="it-IT" w:eastAsia="it-IT"/>
        </w:rPr>
        <w:t xml:space="preserve">ono in capo al CIP i servizi di pulizia e manutenzione ordinaria/straordinaria del </w:t>
      </w:r>
      <w:r w:rsidR="00CD018D" w:rsidRPr="0001502A">
        <w:rPr>
          <w:rFonts w:asciiTheme="majorHAnsi" w:eastAsia="Times New Roman" w:hAnsiTheme="majorHAnsi" w:cstheme="majorHAnsi"/>
          <w:color w:val="242424"/>
          <w:bdr w:val="none" w:sz="0" w:space="0" w:color="auto" w:frame="1"/>
          <w:lang w:val="it-IT" w:eastAsia="it-IT"/>
        </w:rPr>
        <w:t>CPP, fatta</w:t>
      </w:r>
      <w:r w:rsidR="00332D45" w:rsidRPr="0001502A">
        <w:rPr>
          <w:rFonts w:asciiTheme="majorHAnsi" w:eastAsia="Times New Roman" w:hAnsiTheme="majorHAnsi" w:cstheme="majorHAnsi"/>
          <w:color w:val="242424"/>
          <w:bdr w:val="none" w:sz="0" w:space="0" w:color="auto" w:frame="1"/>
          <w:lang w:val="it-IT" w:eastAsia="it-IT"/>
        </w:rPr>
        <w:t xml:space="preserve"> eccezione per i costi specifici</w:t>
      </w:r>
      <w:r w:rsidR="00B40A24" w:rsidRPr="0001502A">
        <w:rPr>
          <w:rFonts w:asciiTheme="majorHAnsi" w:eastAsia="Times New Roman" w:hAnsiTheme="majorHAnsi" w:cstheme="majorHAnsi"/>
          <w:color w:val="242424"/>
          <w:bdr w:val="none" w:sz="0" w:space="0" w:color="auto" w:frame="1"/>
          <w:lang w:val="it-IT" w:eastAsia="it-IT"/>
        </w:rPr>
        <w:t>, sia di natura ordinaria, che straordinaria,</w:t>
      </w:r>
      <w:r w:rsidR="00332D45" w:rsidRPr="0001502A">
        <w:rPr>
          <w:rFonts w:asciiTheme="majorHAnsi" w:eastAsia="Times New Roman" w:hAnsiTheme="majorHAnsi" w:cstheme="majorHAnsi"/>
          <w:color w:val="242424"/>
          <w:bdr w:val="none" w:sz="0" w:space="0" w:color="auto" w:frame="1"/>
          <w:lang w:val="it-IT" w:eastAsia="it-IT"/>
        </w:rPr>
        <w:t xml:space="preserve"> addebitabili all’utilizzatore in relazione all</w:t>
      </w:r>
      <w:r w:rsidR="00B40A24" w:rsidRPr="0001502A">
        <w:rPr>
          <w:rFonts w:asciiTheme="majorHAnsi" w:eastAsia="Times New Roman" w:hAnsiTheme="majorHAnsi" w:cstheme="majorHAnsi"/>
          <w:color w:val="242424"/>
          <w:bdr w:val="none" w:sz="0" w:space="0" w:color="auto" w:frame="1"/>
          <w:lang w:val="it-IT" w:eastAsia="it-IT"/>
        </w:rPr>
        <w:t>’uso dello</w:t>
      </w:r>
      <w:r w:rsidR="00332D45" w:rsidRPr="0001502A">
        <w:rPr>
          <w:rFonts w:asciiTheme="majorHAnsi" w:eastAsia="Times New Roman" w:hAnsiTheme="majorHAnsi" w:cstheme="majorHAnsi"/>
          <w:color w:val="242424"/>
          <w:bdr w:val="none" w:sz="0" w:space="0" w:color="auto" w:frame="1"/>
          <w:lang w:val="it-IT" w:eastAsia="it-IT"/>
        </w:rPr>
        <w:t xml:space="preserve"> spazio </w:t>
      </w:r>
      <w:r w:rsidR="00CD018D" w:rsidRPr="0001502A">
        <w:rPr>
          <w:rFonts w:asciiTheme="majorHAnsi" w:eastAsia="Times New Roman" w:hAnsiTheme="majorHAnsi" w:cstheme="majorHAnsi"/>
          <w:color w:val="242424"/>
          <w:bdr w:val="none" w:sz="0" w:space="0" w:color="auto" w:frame="1"/>
          <w:lang w:val="it-IT" w:eastAsia="it-IT"/>
        </w:rPr>
        <w:t>richiesto.</w:t>
      </w:r>
    </w:p>
    <w:p w14:paraId="6F0D4351" w14:textId="7CAFCB09" w:rsidR="00EB240F" w:rsidRPr="0001502A" w:rsidRDefault="00EB240F">
      <w:pPr>
        <w:pStyle w:val="Paragrafoelenco"/>
        <w:numPr>
          <w:ilvl w:val="0"/>
          <w:numId w:val="14"/>
        </w:numPr>
        <w:shd w:val="clear" w:color="auto" w:fill="FFFFFF"/>
        <w:tabs>
          <w:tab w:val="left" w:pos="426"/>
        </w:tabs>
        <w:spacing w:after="80"/>
        <w:ind w:left="426" w:hanging="426"/>
        <w:jc w:val="both"/>
        <w:rPr>
          <w:rFonts w:asciiTheme="majorHAnsi" w:eastAsia="Times New Roman" w:hAnsiTheme="majorHAnsi" w:cstheme="majorHAnsi"/>
          <w:color w:val="242424"/>
          <w:lang w:val="it-IT" w:eastAsia="it-IT"/>
        </w:rPr>
      </w:pPr>
      <w:r w:rsidRPr="0001502A">
        <w:rPr>
          <w:rFonts w:asciiTheme="majorHAnsi" w:eastAsia="Times New Roman" w:hAnsiTheme="majorHAnsi" w:cstheme="majorHAnsi"/>
          <w:color w:val="242424"/>
          <w:bdr w:val="none" w:sz="0" w:space="0" w:color="auto" w:frame="1"/>
          <w:lang w:val="it-IT" w:eastAsia="it-IT"/>
        </w:rPr>
        <w:t>L’utilizzatore mantiene ordine e pulizia degli spazi durante l’uso e li restituisce in condizioni decorose; segnala tempestivamente guasti/danni</w:t>
      </w:r>
      <w:r w:rsidR="00F82835" w:rsidRPr="0001502A">
        <w:rPr>
          <w:rFonts w:asciiTheme="majorHAnsi" w:eastAsia="Times New Roman" w:hAnsiTheme="majorHAnsi" w:cstheme="majorHAnsi"/>
          <w:color w:val="242424"/>
          <w:bdr w:val="none" w:sz="0" w:space="0" w:color="auto" w:frame="1"/>
          <w:lang w:val="it-IT" w:eastAsia="it-IT"/>
        </w:rPr>
        <w:t xml:space="preserve"> ecc</w:t>
      </w:r>
      <w:r w:rsidRPr="0001502A">
        <w:rPr>
          <w:rFonts w:asciiTheme="majorHAnsi" w:eastAsia="Times New Roman" w:hAnsiTheme="majorHAnsi" w:cstheme="majorHAnsi"/>
          <w:color w:val="242424"/>
          <w:bdr w:val="none" w:sz="0" w:space="0" w:color="auto" w:frame="1"/>
          <w:lang w:val="it-IT" w:eastAsia="it-IT"/>
        </w:rPr>
        <w:t>.</w:t>
      </w:r>
    </w:p>
    <w:p w14:paraId="6ADC6E43" w14:textId="7DE61936" w:rsidR="00EB240F" w:rsidRPr="0001502A" w:rsidRDefault="00F82835">
      <w:pPr>
        <w:pStyle w:val="Paragrafoelenco"/>
        <w:numPr>
          <w:ilvl w:val="0"/>
          <w:numId w:val="14"/>
        </w:numPr>
        <w:shd w:val="clear" w:color="auto" w:fill="FFFFFF"/>
        <w:tabs>
          <w:tab w:val="left" w:pos="426"/>
        </w:tabs>
        <w:ind w:left="426" w:hanging="426"/>
        <w:jc w:val="both"/>
        <w:rPr>
          <w:rFonts w:asciiTheme="majorHAnsi" w:eastAsia="Times New Roman" w:hAnsiTheme="majorHAnsi" w:cstheme="majorHAnsi"/>
          <w:color w:val="242424"/>
          <w:lang w:val="it-IT" w:eastAsia="it-IT"/>
        </w:rPr>
      </w:pPr>
      <w:r w:rsidRPr="0001502A">
        <w:rPr>
          <w:rFonts w:asciiTheme="majorHAnsi" w:eastAsia="Times New Roman" w:hAnsiTheme="majorHAnsi" w:cstheme="majorHAnsi"/>
          <w:color w:val="242424"/>
          <w:bdr w:val="none" w:sz="0" w:space="0" w:color="auto" w:frame="1"/>
          <w:lang w:val="it-IT" w:eastAsia="it-IT"/>
        </w:rPr>
        <w:t>L</w:t>
      </w:r>
      <w:r w:rsidR="00EB240F" w:rsidRPr="0001502A">
        <w:rPr>
          <w:rFonts w:asciiTheme="majorHAnsi" w:eastAsia="Times New Roman" w:hAnsiTheme="majorHAnsi" w:cstheme="majorHAnsi"/>
          <w:color w:val="242424"/>
          <w:bdr w:val="none" w:sz="0" w:space="0" w:color="auto" w:frame="1"/>
          <w:lang w:val="it-IT" w:eastAsia="it-IT"/>
        </w:rPr>
        <w:t>’utilizzatore</w:t>
      </w:r>
      <w:r w:rsidRPr="0001502A">
        <w:rPr>
          <w:rFonts w:asciiTheme="majorHAnsi" w:eastAsia="Times New Roman" w:hAnsiTheme="majorHAnsi" w:cstheme="majorHAnsi"/>
          <w:color w:val="242424"/>
          <w:bdr w:val="none" w:sz="0" w:space="0" w:color="auto" w:frame="1"/>
          <w:lang w:val="it-IT" w:eastAsia="it-IT"/>
        </w:rPr>
        <w:t xml:space="preserve"> deve fornire, quando richiesto dal CIP anche tramite la Direzione del CPP, l’elenco delle persone impiegate</w:t>
      </w:r>
      <w:r w:rsidR="00EB240F" w:rsidRPr="0001502A">
        <w:rPr>
          <w:rFonts w:asciiTheme="majorHAnsi" w:eastAsia="Times New Roman" w:hAnsiTheme="majorHAnsi" w:cstheme="majorHAnsi"/>
          <w:color w:val="242424"/>
          <w:bdr w:val="none" w:sz="0" w:space="0" w:color="auto" w:frame="1"/>
          <w:lang w:val="it-IT" w:eastAsia="it-IT"/>
        </w:rPr>
        <w:t xml:space="preserve"> con relative funzioni.</w:t>
      </w:r>
    </w:p>
    <w:p w14:paraId="7F7F6D8C" w14:textId="77777777" w:rsidR="00EB240F" w:rsidRPr="0001502A" w:rsidRDefault="00EB240F" w:rsidP="00A3005F">
      <w:pPr>
        <w:shd w:val="clear" w:color="auto" w:fill="FFFFFF"/>
        <w:spacing w:after="40"/>
        <w:jc w:val="both"/>
        <w:rPr>
          <w:rFonts w:asciiTheme="majorHAnsi" w:eastAsia="Times New Roman" w:hAnsiTheme="majorHAnsi" w:cstheme="majorHAnsi"/>
          <w:b/>
          <w:bCs/>
          <w:color w:val="0070C0"/>
          <w:sz w:val="28"/>
          <w:szCs w:val="28"/>
          <w:bdr w:val="none" w:sz="0" w:space="0" w:color="auto" w:frame="1"/>
          <w:lang w:val="it-IT" w:eastAsia="it-IT"/>
        </w:rPr>
      </w:pPr>
      <w:r w:rsidRPr="0001502A">
        <w:rPr>
          <w:rFonts w:asciiTheme="majorHAnsi" w:eastAsia="Times New Roman" w:hAnsiTheme="majorHAnsi" w:cstheme="majorHAnsi"/>
          <w:b/>
          <w:bCs/>
          <w:color w:val="0070C0"/>
          <w:sz w:val="28"/>
          <w:szCs w:val="28"/>
          <w:bdr w:val="none" w:sz="0" w:space="0" w:color="auto" w:frame="1"/>
          <w:lang w:val="it-IT" w:eastAsia="it-IT"/>
        </w:rPr>
        <w:t>Art. 14 – Sponsorizzazioni, riprese e pubblicità</w:t>
      </w:r>
    </w:p>
    <w:p w14:paraId="1ED33A85" w14:textId="56B83699" w:rsidR="00EB240F" w:rsidRPr="0001502A" w:rsidRDefault="00EB240F">
      <w:pPr>
        <w:pStyle w:val="Paragrafoelenco"/>
        <w:numPr>
          <w:ilvl w:val="0"/>
          <w:numId w:val="13"/>
        </w:numPr>
        <w:shd w:val="clear" w:color="auto" w:fill="FFFFFF"/>
        <w:tabs>
          <w:tab w:val="left" w:pos="426"/>
        </w:tabs>
        <w:spacing w:after="80"/>
        <w:ind w:left="426" w:hanging="426"/>
        <w:jc w:val="both"/>
        <w:rPr>
          <w:rFonts w:asciiTheme="majorHAnsi" w:eastAsia="Times New Roman" w:hAnsiTheme="majorHAnsi" w:cstheme="majorHAnsi"/>
          <w:color w:val="242424"/>
          <w:lang w:val="it-IT" w:eastAsia="it-IT"/>
        </w:rPr>
      </w:pPr>
      <w:r w:rsidRPr="0001502A">
        <w:rPr>
          <w:rFonts w:asciiTheme="majorHAnsi" w:eastAsia="Times New Roman" w:hAnsiTheme="majorHAnsi" w:cstheme="majorHAnsi"/>
          <w:color w:val="242424"/>
          <w:bdr w:val="none" w:sz="0" w:space="0" w:color="auto" w:frame="1"/>
          <w:lang w:val="it-IT" w:eastAsia="it-IT"/>
        </w:rPr>
        <w:t>Marchi, loghi, allestimenti promozionali/pubblicitari richiedono preventiva autorizzazione scritta del CIP</w:t>
      </w:r>
      <w:r w:rsidR="00B84EA3" w:rsidRPr="0001502A">
        <w:rPr>
          <w:rFonts w:asciiTheme="majorHAnsi" w:eastAsia="Times New Roman" w:hAnsiTheme="majorHAnsi" w:cstheme="majorHAnsi"/>
          <w:color w:val="242424"/>
          <w:bdr w:val="none" w:sz="0" w:space="0" w:color="auto" w:frame="1"/>
          <w:lang w:val="it-IT" w:eastAsia="it-IT"/>
        </w:rPr>
        <w:t>,</w:t>
      </w:r>
      <w:r w:rsidRPr="0001502A">
        <w:rPr>
          <w:rFonts w:asciiTheme="majorHAnsi" w:eastAsia="Times New Roman" w:hAnsiTheme="majorHAnsi" w:cstheme="majorHAnsi"/>
          <w:color w:val="242424"/>
          <w:bdr w:val="none" w:sz="0" w:space="0" w:color="auto" w:frame="1"/>
          <w:lang w:val="it-IT" w:eastAsia="it-IT"/>
        </w:rPr>
        <w:t xml:space="preserve"> e</w:t>
      </w:r>
      <w:r w:rsidR="00B84EA3" w:rsidRPr="0001502A">
        <w:rPr>
          <w:rFonts w:asciiTheme="majorHAnsi" w:eastAsia="Times New Roman" w:hAnsiTheme="majorHAnsi" w:cstheme="majorHAnsi"/>
          <w:color w:val="242424"/>
          <w:bdr w:val="none" w:sz="0" w:space="0" w:color="auto" w:frame="1"/>
          <w:lang w:val="it-IT" w:eastAsia="it-IT"/>
        </w:rPr>
        <w:t>/o dell’ente</w:t>
      </w:r>
      <w:r w:rsidRPr="0001502A">
        <w:rPr>
          <w:rFonts w:asciiTheme="majorHAnsi" w:eastAsia="Times New Roman" w:hAnsiTheme="majorHAnsi" w:cstheme="majorHAnsi"/>
          <w:color w:val="242424"/>
          <w:bdr w:val="none" w:sz="0" w:space="0" w:color="auto" w:frame="1"/>
          <w:lang w:val="it-IT" w:eastAsia="it-IT"/>
        </w:rPr>
        <w:t xml:space="preserve"> </w:t>
      </w:r>
      <w:r w:rsidR="00CD018D" w:rsidRPr="0001502A">
        <w:rPr>
          <w:rFonts w:asciiTheme="majorHAnsi" w:eastAsia="Times New Roman" w:hAnsiTheme="majorHAnsi" w:cstheme="majorHAnsi"/>
          <w:color w:val="242424"/>
          <w:bdr w:val="none" w:sz="0" w:space="0" w:color="auto" w:frame="1"/>
          <w:lang w:val="it-IT" w:eastAsia="it-IT"/>
        </w:rPr>
        <w:t xml:space="preserve">preposto </w:t>
      </w:r>
      <w:r w:rsidRPr="0001502A">
        <w:rPr>
          <w:rFonts w:asciiTheme="majorHAnsi" w:eastAsia="Times New Roman" w:hAnsiTheme="majorHAnsi" w:cstheme="majorHAnsi"/>
          <w:color w:val="242424"/>
          <w:bdr w:val="none" w:sz="0" w:space="0" w:color="auto" w:frame="1"/>
          <w:lang w:val="it-IT" w:eastAsia="it-IT"/>
        </w:rPr>
        <w:t>devono rispettare la normativa (imposta/pubblicità comunale, regolamenti</w:t>
      </w:r>
      <w:r w:rsidR="00F82835" w:rsidRPr="0001502A">
        <w:rPr>
          <w:rFonts w:asciiTheme="majorHAnsi" w:eastAsia="Times New Roman" w:hAnsiTheme="majorHAnsi" w:cstheme="majorHAnsi"/>
          <w:color w:val="242424"/>
          <w:bdr w:val="none" w:sz="0" w:space="0" w:color="auto" w:frame="1"/>
          <w:lang w:val="it-IT" w:eastAsia="it-IT"/>
        </w:rPr>
        <w:t xml:space="preserve"> ecc</w:t>
      </w:r>
      <w:r w:rsidRPr="0001502A">
        <w:rPr>
          <w:rFonts w:asciiTheme="majorHAnsi" w:eastAsia="Times New Roman" w:hAnsiTheme="majorHAnsi" w:cstheme="majorHAnsi"/>
          <w:color w:val="242424"/>
          <w:bdr w:val="none" w:sz="0" w:space="0" w:color="auto" w:frame="1"/>
          <w:lang w:val="it-IT" w:eastAsia="it-IT"/>
        </w:rPr>
        <w:t>).</w:t>
      </w:r>
    </w:p>
    <w:p w14:paraId="2878B90A" w14:textId="304F0A0F" w:rsidR="00EB240F" w:rsidRPr="0001502A" w:rsidRDefault="00EB240F">
      <w:pPr>
        <w:pStyle w:val="Paragrafoelenco"/>
        <w:numPr>
          <w:ilvl w:val="0"/>
          <w:numId w:val="13"/>
        </w:numPr>
        <w:shd w:val="clear" w:color="auto" w:fill="FFFFFF"/>
        <w:tabs>
          <w:tab w:val="left" w:pos="426"/>
        </w:tabs>
        <w:spacing w:after="80"/>
        <w:ind w:left="426" w:hanging="426"/>
        <w:jc w:val="both"/>
        <w:rPr>
          <w:rFonts w:asciiTheme="majorHAnsi" w:eastAsia="Times New Roman" w:hAnsiTheme="majorHAnsi" w:cstheme="majorHAnsi"/>
          <w:color w:val="242424"/>
          <w:lang w:val="it-IT" w:eastAsia="it-IT"/>
        </w:rPr>
      </w:pPr>
      <w:r w:rsidRPr="0001502A">
        <w:rPr>
          <w:rFonts w:asciiTheme="majorHAnsi" w:eastAsia="Times New Roman" w:hAnsiTheme="majorHAnsi" w:cstheme="majorHAnsi"/>
          <w:color w:val="242424"/>
          <w:bdr w:val="none" w:sz="0" w:space="0" w:color="auto" w:frame="1"/>
          <w:lang w:val="it-IT" w:eastAsia="it-IT"/>
        </w:rPr>
        <w:t>Il CIP può chiedere oscuramento/rimozione di contenuti o supporti non conformi o interferenti con accessi/vie di fuga/attività; costi a carico dell’utilizzatore.</w:t>
      </w:r>
    </w:p>
    <w:p w14:paraId="3A5F7B5E" w14:textId="10C6C094" w:rsidR="00EB240F" w:rsidRPr="0001502A" w:rsidRDefault="00EB240F">
      <w:pPr>
        <w:pStyle w:val="Paragrafoelenco"/>
        <w:numPr>
          <w:ilvl w:val="0"/>
          <w:numId w:val="13"/>
        </w:numPr>
        <w:shd w:val="clear" w:color="auto" w:fill="FFFFFF"/>
        <w:tabs>
          <w:tab w:val="left" w:pos="426"/>
        </w:tabs>
        <w:ind w:left="426" w:hanging="426"/>
        <w:jc w:val="both"/>
        <w:rPr>
          <w:rFonts w:asciiTheme="majorHAnsi" w:eastAsia="Times New Roman" w:hAnsiTheme="majorHAnsi" w:cstheme="majorHAnsi"/>
          <w:color w:val="242424"/>
          <w:lang w:val="it-IT" w:eastAsia="it-IT"/>
        </w:rPr>
      </w:pPr>
      <w:r w:rsidRPr="0001502A">
        <w:rPr>
          <w:rFonts w:asciiTheme="majorHAnsi" w:eastAsia="Times New Roman" w:hAnsiTheme="majorHAnsi" w:cstheme="majorHAnsi"/>
          <w:color w:val="242424"/>
          <w:bdr w:val="none" w:sz="0" w:space="0" w:color="auto" w:frame="1"/>
          <w:lang w:val="it-IT" w:eastAsia="it-IT"/>
        </w:rPr>
        <w:t>Riprese foto/video: necessitano di richiesta</w:t>
      </w:r>
      <w:r w:rsidR="00F82835" w:rsidRPr="0001502A">
        <w:rPr>
          <w:rFonts w:asciiTheme="majorHAnsi" w:eastAsia="Times New Roman" w:hAnsiTheme="majorHAnsi" w:cstheme="majorHAnsi"/>
          <w:color w:val="242424"/>
          <w:bdr w:val="none" w:sz="0" w:space="0" w:color="auto" w:frame="1"/>
          <w:lang w:val="it-IT" w:eastAsia="it-IT"/>
        </w:rPr>
        <w:t xml:space="preserve"> scritta</w:t>
      </w:r>
      <w:r w:rsidRPr="0001502A">
        <w:rPr>
          <w:rFonts w:asciiTheme="majorHAnsi" w:eastAsia="Times New Roman" w:hAnsiTheme="majorHAnsi" w:cstheme="majorHAnsi"/>
          <w:color w:val="242424"/>
          <w:bdr w:val="none" w:sz="0" w:space="0" w:color="auto" w:frame="1"/>
          <w:lang w:val="it-IT" w:eastAsia="it-IT"/>
        </w:rPr>
        <w:t xml:space="preserve"> preventiva agli uffici CIP</w:t>
      </w:r>
      <w:r w:rsidR="00F82835" w:rsidRPr="0001502A">
        <w:rPr>
          <w:rFonts w:asciiTheme="majorHAnsi" w:eastAsia="Times New Roman" w:hAnsiTheme="majorHAnsi" w:cstheme="majorHAnsi"/>
          <w:color w:val="242424"/>
          <w:bdr w:val="none" w:sz="0" w:space="0" w:color="auto" w:frame="1"/>
          <w:lang w:val="it-IT" w:eastAsia="it-IT"/>
        </w:rPr>
        <w:t xml:space="preserve"> preposti e qualora autorizzate</w:t>
      </w:r>
      <w:r w:rsidRPr="0001502A">
        <w:rPr>
          <w:rFonts w:asciiTheme="majorHAnsi" w:eastAsia="Times New Roman" w:hAnsiTheme="majorHAnsi" w:cstheme="majorHAnsi"/>
          <w:color w:val="242424"/>
          <w:bdr w:val="none" w:sz="0" w:space="0" w:color="auto" w:frame="1"/>
          <w:lang w:val="it-IT" w:eastAsia="it-IT"/>
        </w:rPr>
        <w:t>, devono rispettare</w:t>
      </w:r>
      <w:r w:rsidR="00A852C3" w:rsidRPr="0001502A">
        <w:rPr>
          <w:rFonts w:asciiTheme="majorHAnsi" w:eastAsia="Times New Roman" w:hAnsiTheme="majorHAnsi" w:cstheme="majorHAnsi"/>
          <w:color w:val="242424"/>
          <w:bdr w:val="none" w:sz="0" w:space="0" w:color="auto" w:frame="1"/>
          <w:lang w:val="it-IT" w:eastAsia="it-IT"/>
        </w:rPr>
        <w:t xml:space="preserve"> la normativa sulla </w:t>
      </w:r>
      <w:r w:rsidRPr="0001502A">
        <w:rPr>
          <w:rFonts w:asciiTheme="majorHAnsi" w:eastAsia="Times New Roman" w:hAnsiTheme="majorHAnsi" w:cstheme="majorHAnsi"/>
          <w:color w:val="242424"/>
          <w:bdr w:val="none" w:sz="0" w:space="0" w:color="auto" w:frame="1"/>
          <w:lang w:val="it-IT" w:eastAsia="it-IT"/>
        </w:rPr>
        <w:t>privacy e</w:t>
      </w:r>
      <w:r w:rsidR="00A852C3" w:rsidRPr="0001502A">
        <w:rPr>
          <w:rFonts w:asciiTheme="majorHAnsi" w:eastAsia="Times New Roman" w:hAnsiTheme="majorHAnsi" w:cstheme="majorHAnsi"/>
          <w:color w:val="242424"/>
          <w:bdr w:val="none" w:sz="0" w:space="0" w:color="auto" w:frame="1"/>
          <w:lang w:val="it-IT" w:eastAsia="it-IT"/>
        </w:rPr>
        <w:t xml:space="preserve"> sulla</w:t>
      </w:r>
      <w:r w:rsidRPr="0001502A">
        <w:rPr>
          <w:rFonts w:asciiTheme="majorHAnsi" w:eastAsia="Times New Roman" w:hAnsiTheme="majorHAnsi" w:cstheme="majorHAnsi"/>
          <w:color w:val="242424"/>
          <w:bdr w:val="none" w:sz="0" w:space="0" w:color="auto" w:frame="1"/>
          <w:lang w:val="it-IT" w:eastAsia="it-IT"/>
        </w:rPr>
        <w:t xml:space="preserve"> sicurezza.</w:t>
      </w:r>
    </w:p>
    <w:p w14:paraId="60BA3AD2" w14:textId="57391822" w:rsidR="00EB240F" w:rsidRPr="0001502A" w:rsidRDefault="00EB240F" w:rsidP="00A3005F">
      <w:pPr>
        <w:shd w:val="clear" w:color="auto" w:fill="FFFFFF"/>
        <w:spacing w:after="40"/>
        <w:jc w:val="both"/>
        <w:rPr>
          <w:rFonts w:asciiTheme="majorHAnsi" w:eastAsia="Times New Roman" w:hAnsiTheme="majorHAnsi" w:cstheme="majorHAnsi"/>
          <w:b/>
          <w:bCs/>
          <w:color w:val="0070C0"/>
          <w:sz w:val="28"/>
          <w:szCs w:val="28"/>
          <w:bdr w:val="none" w:sz="0" w:space="0" w:color="auto" w:frame="1"/>
          <w:lang w:val="it-IT" w:eastAsia="it-IT"/>
        </w:rPr>
      </w:pPr>
      <w:r w:rsidRPr="0001502A">
        <w:rPr>
          <w:rFonts w:asciiTheme="majorHAnsi" w:eastAsia="Times New Roman" w:hAnsiTheme="majorHAnsi" w:cstheme="majorHAnsi"/>
          <w:b/>
          <w:bCs/>
          <w:color w:val="0070C0"/>
          <w:sz w:val="28"/>
          <w:szCs w:val="28"/>
          <w:bdr w:val="none" w:sz="0" w:space="0" w:color="auto" w:frame="1"/>
          <w:lang w:val="it-IT" w:eastAsia="it-IT"/>
        </w:rPr>
        <w:t>Art. 15 – Permessi e licenze</w:t>
      </w:r>
    </w:p>
    <w:p w14:paraId="636F7775" w14:textId="0821CCCB" w:rsidR="00EB240F" w:rsidRPr="0001502A" w:rsidRDefault="00EB240F">
      <w:pPr>
        <w:pStyle w:val="Paragrafoelenco"/>
        <w:numPr>
          <w:ilvl w:val="0"/>
          <w:numId w:val="12"/>
        </w:numPr>
        <w:shd w:val="clear" w:color="auto" w:fill="FFFFFF"/>
        <w:tabs>
          <w:tab w:val="left" w:pos="426"/>
        </w:tabs>
        <w:spacing w:after="80"/>
        <w:ind w:left="426" w:hanging="426"/>
        <w:jc w:val="both"/>
        <w:rPr>
          <w:rFonts w:asciiTheme="majorHAnsi" w:eastAsia="Times New Roman" w:hAnsiTheme="majorHAnsi" w:cstheme="majorHAnsi"/>
          <w:color w:val="242424"/>
          <w:lang w:val="it-IT" w:eastAsia="it-IT"/>
        </w:rPr>
      </w:pPr>
      <w:r w:rsidRPr="0001502A">
        <w:rPr>
          <w:rFonts w:asciiTheme="majorHAnsi" w:eastAsia="Times New Roman" w:hAnsiTheme="majorHAnsi" w:cstheme="majorHAnsi"/>
          <w:color w:val="242424"/>
          <w:bdr w:val="none" w:sz="0" w:space="0" w:color="auto" w:frame="1"/>
          <w:lang w:val="it-IT" w:eastAsia="it-IT"/>
        </w:rPr>
        <w:t>Permessi, autorizzazioni, nulla osta, licenze necessari per le attività</w:t>
      </w:r>
      <w:r w:rsidR="00CB517B" w:rsidRPr="0001502A">
        <w:rPr>
          <w:rFonts w:asciiTheme="majorHAnsi" w:eastAsia="Times New Roman" w:hAnsiTheme="majorHAnsi" w:cstheme="majorHAnsi"/>
          <w:color w:val="242424"/>
          <w:bdr w:val="none" w:sz="0" w:space="0" w:color="auto" w:frame="1"/>
          <w:lang w:val="it-IT" w:eastAsia="it-IT"/>
        </w:rPr>
        <w:t xml:space="preserve"> di pertinenza</w:t>
      </w:r>
      <w:r w:rsidRPr="0001502A">
        <w:rPr>
          <w:rFonts w:asciiTheme="majorHAnsi" w:eastAsia="Times New Roman" w:hAnsiTheme="majorHAnsi" w:cstheme="majorHAnsi"/>
          <w:color w:val="242424"/>
          <w:bdr w:val="none" w:sz="0" w:space="0" w:color="auto" w:frame="1"/>
          <w:lang w:val="it-IT" w:eastAsia="it-IT"/>
        </w:rPr>
        <w:t xml:space="preserve"> sono a carico dell’utilizzatore, che ne risponde integralmente.</w:t>
      </w:r>
    </w:p>
    <w:p w14:paraId="4646B64B" w14:textId="6B67A0E7" w:rsidR="00EB240F" w:rsidRPr="0001502A" w:rsidRDefault="00EB240F">
      <w:pPr>
        <w:pStyle w:val="Paragrafoelenco"/>
        <w:numPr>
          <w:ilvl w:val="0"/>
          <w:numId w:val="12"/>
        </w:numPr>
        <w:shd w:val="clear" w:color="auto" w:fill="FFFFFF"/>
        <w:tabs>
          <w:tab w:val="left" w:pos="426"/>
        </w:tabs>
        <w:ind w:left="426" w:hanging="426"/>
        <w:jc w:val="both"/>
        <w:rPr>
          <w:rFonts w:asciiTheme="majorHAnsi" w:eastAsia="Times New Roman" w:hAnsiTheme="majorHAnsi" w:cstheme="majorHAnsi"/>
          <w:color w:val="242424"/>
          <w:lang w:val="it-IT" w:eastAsia="it-IT"/>
        </w:rPr>
      </w:pPr>
      <w:r w:rsidRPr="0001502A">
        <w:rPr>
          <w:rFonts w:asciiTheme="majorHAnsi" w:eastAsia="Times New Roman" w:hAnsiTheme="majorHAnsi" w:cstheme="majorHAnsi"/>
          <w:color w:val="242424"/>
          <w:bdr w:val="none" w:sz="0" w:space="0" w:color="auto" w:frame="1"/>
          <w:lang w:val="it-IT" w:eastAsia="it-IT"/>
        </w:rPr>
        <w:t>Il mancato ottenimento dei titoli abilitativi non dà diritto a rimborsi o indennizzi e non è imputabile al CIP.</w:t>
      </w:r>
    </w:p>
    <w:p w14:paraId="6145D946" w14:textId="25095E91" w:rsidR="00EB240F" w:rsidRPr="0001502A" w:rsidRDefault="00EB240F" w:rsidP="00A3005F">
      <w:pPr>
        <w:shd w:val="clear" w:color="auto" w:fill="FFFFFF"/>
        <w:spacing w:after="40"/>
        <w:jc w:val="both"/>
        <w:rPr>
          <w:rFonts w:asciiTheme="majorHAnsi" w:eastAsia="Times New Roman" w:hAnsiTheme="majorHAnsi" w:cstheme="majorHAnsi"/>
          <w:b/>
          <w:bCs/>
          <w:color w:val="0070C0"/>
          <w:sz w:val="28"/>
          <w:szCs w:val="28"/>
          <w:bdr w:val="none" w:sz="0" w:space="0" w:color="auto" w:frame="1"/>
          <w:lang w:val="it-IT" w:eastAsia="it-IT"/>
        </w:rPr>
      </w:pPr>
      <w:r w:rsidRPr="0001502A">
        <w:rPr>
          <w:rFonts w:asciiTheme="majorHAnsi" w:eastAsia="Times New Roman" w:hAnsiTheme="majorHAnsi" w:cstheme="majorHAnsi"/>
          <w:b/>
          <w:bCs/>
          <w:color w:val="0070C0"/>
          <w:sz w:val="28"/>
          <w:szCs w:val="28"/>
          <w:bdr w:val="none" w:sz="0" w:space="0" w:color="auto" w:frame="1"/>
          <w:lang w:val="it-IT" w:eastAsia="it-IT"/>
        </w:rPr>
        <w:t>Art. 16 – Danni, vigilanza e controlli</w:t>
      </w:r>
    </w:p>
    <w:p w14:paraId="28ADB6AA" w14:textId="09AA4BF7" w:rsidR="000D2E48" w:rsidRPr="0001502A" w:rsidRDefault="00EB240F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spacing w:after="80"/>
        <w:ind w:left="426" w:hanging="426"/>
        <w:jc w:val="both"/>
        <w:rPr>
          <w:rFonts w:asciiTheme="majorHAnsi" w:eastAsia="Times New Roman" w:hAnsiTheme="majorHAnsi" w:cstheme="majorHAnsi"/>
          <w:color w:val="242424"/>
          <w:lang w:val="it-IT" w:eastAsia="it-IT"/>
        </w:rPr>
      </w:pPr>
      <w:r w:rsidRPr="0001502A">
        <w:rPr>
          <w:rFonts w:asciiTheme="majorHAnsi" w:eastAsia="Times New Roman" w:hAnsiTheme="majorHAnsi" w:cstheme="majorHAnsi"/>
          <w:color w:val="242424"/>
          <w:bdr w:val="none" w:sz="0" w:space="0" w:color="auto" w:frame="1"/>
          <w:lang w:val="it-IT" w:eastAsia="it-IT"/>
        </w:rPr>
        <w:t>L’utilizzatore risponde dei danni cagionati all’interno del CPP da propri utenti</w:t>
      </w:r>
      <w:r w:rsidR="00A43F66">
        <w:rPr>
          <w:rFonts w:asciiTheme="majorHAnsi" w:eastAsia="Times New Roman" w:hAnsiTheme="majorHAnsi" w:cstheme="majorHAnsi"/>
          <w:color w:val="242424"/>
          <w:bdr w:val="none" w:sz="0" w:space="0" w:color="auto" w:frame="1"/>
          <w:lang w:val="it-IT" w:eastAsia="it-IT"/>
        </w:rPr>
        <w:t>,</w:t>
      </w:r>
      <w:r w:rsidR="00C33CDC" w:rsidRPr="0001502A">
        <w:rPr>
          <w:rFonts w:asciiTheme="majorHAnsi" w:eastAsia="Times New Roman" w:hAnsiTheme="majorHAnsi" w:cstheme="majorHAnsi"/>
          <w:color w:val="242424"/>
          <w:bdr w:val="none" w:sz="0" w:space="0" w:color="auto" w:frame="1"/>
          <w:lang w:val="it-IT" w:eastAsia="it-IT"/>
        </w:rPr>
        <w:t xml:space="preserve"> </w:t>
      </w:r>
      <w:r w:rsidR="00EB29D1" w:rsidRPr="0001502A">
        <w:rPr>
          <w:rFonts w:asciiTheme="majorHAnsi" w:eastAsia="Times New Roman" w:hAnsiTheme="majorHAnsi" w:cstheme="majorHAnsi"/>
          <w:color w:val="242424"/>
          <w:bdr w:val="none" w:sz="0" w:space="0" w:color="auto" w:frame="1"/>
          <w:lang w:val="it-IT" w:eastAsia="it-IT"/>
        </w:rPr>
        <w:t>frequentatori e</w:t>
      </w:r>
      <w:r w:rsidR="00F82835" w:rsidRPr="0001502A">
        <w:rPr>
          <w:rFonts w:asciiTheme="majorHAnsi" w:eastAsia="Times New Roman" w:hAnsiTheme="majorHAnsi" w:cstheme="majorHAnsi"/>
          <w:color w:val="242424"/>
          <w:bdr w:val="none" w:sz="0" w:space="0" w:color="auto" w:frame="1"/>
          <w:lang w:val="it-IT" w:eastAsia="it-IT"/>
        </w:rPr>
        <w:t xml:space="preserve"> ospiti.</w:t>
      </w:r>
    </w:p>
    <w:p w14:paraId="1E0613B4" w14:textId="77777777" w:rsidR="000D2E48" w:rsidRPr="0001502A" w:rsidRDefault="00EB240F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spacing w:after="80"/>
        <w:ind w:left="426" w:hanging="426"/>
        <w:jc w:val="both"/>
        <w:rPr>
          <w:rFonts w:asciiTheme="majorHAnsi" w:eastAsia="Times New Roman" w:hAnsiTheme="majorHAnsi" w:cstheme="majorHAnsi"/>
          <w:color w:val="242424"/>
          <w:lang w:val="it-IT" w:eastAsia="it-IT"/>
        </w:rPr>
      </w:pPr>
      <w:r w:rsidRPr="0001502A">
        <w:rPr>
          <w:rFonts w:asciiTheme="majorHAnsi" w:eastAsia="Times New Roman" w:hAnsiTheme="majorHAnsi" w:cstheme="majorHAnsi"/>
          <w:color w:val="242424"/>
          <w:bdr w:val="none" w:sz="0" w:space="0" w:color="auto" w:frame="1"/>
          <w:lang w:val="it-IT" w:eastAsia="it-IT"/>
        </w:rPr>
        <w:t>L’accertamento può avvenire in contraddittorio con verbale; in caso di assenza dell’utilizzatore, il CIP procede autonomamente.</w:t>
      </w:r>
    </w:p>
    <w:p w14:paraId="3088EDA0" w14:textId="77777777" w:rsidR="000D2E48" w:rsidRPr="0001502A" w:rsidRDefault="00EB240F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spacing w:after="80"/>
        <w:ind w:left="426" w:hanging="426"/>
        <w:jc w:val="both"/>
        <w:rPr>
          <w:rFonts w:asciiTheme="majorHAnsi" w:eastAsia="Times New Roman" w:hAnsiTheme="majorHAnsi" w:cstheme="majorHAnsi"/>
          <w:color w:val="242424"/>
          <w:lang w:val="it-IT" w:eastAsia="it-IT"/>
        </w:rPr>
      </w:pPr>
      <w:r w:rsidRPr="0001502A">
        <w:rPr>
          <w:rFonts w:asciiTheme="majorHAnsi" w:eastAsia="Times New Roman" w:hAnsiTheme="majorHAnsi" w:cstheme="majorHAnsi"/>
          <w:color w:val="242424"/>
          <w:bdr w:val="none" w:sz="0" w:space="0" w:color="auto" w:frame="1"/>
          <w:lang w:val="it-IT" w:eastAsia="it-IT"/>
        </w:rPr>
        <w:t>I costi per ripristini/addebiti sono corrisposti secondo nota CIP e relative fatture.</w:t>
      </w:r>
    </w:p>
    <w:p w14:paraId="08FF22FB" w14:textId="43FBDE38" w:rsidR="00EB240F" w:rsidRPr="0001502A" w:rsidRDefault="00EB240F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hanging="426"/>
        <w:jc w:val="both"/>
        <w:rPr>
          <w:rFonts w:asciiTheme="majorHAnsi" w:eastAsia="Times New Roman" w:hAnsiTheme="majorHAnsi" w:cstheme="majorHAnsi"/>
          <w:color w:val="242424"/>
          <w:lang w:val="it-IT" w:eastAsia="it-IT"/>
        </w:rPr>
      </w:pPr>
      <w:r w:rsidRPr="0001502A">
        <w:rPr>
          <w:rFonts w:asciiTheme="majorHAnsi" w:eastAsia="Times New Roman" w:hAnsiTheme="majorHAnsi" w:cstheme="majorHAnsi"/>
          <w:color w:val="242424"/>
          <w:bdr w:val="none" w:sz="0" w:space="0" w:color="auto" w:frame="1"/>
          <w:lang w:val="it-IT" w:eastAsia="it-IT"/>
        </w:rPr>
        <w:t>Il personale del CPP e gli incaricati CIP sono autorizzati a effettuare controlli sul rispetto del Regolamento e della convenzione.</w:t>
      </w:r>
    </w:p>
    <w:p w14:paraId="78837BB3" w14:textId="77777777" w:rsidR="00EB240F" w:rsidRPr="0001502A" w:rsidRDefault="00EB240F" w:rsidP="00A3005F">
      <w:pPr>
        <w:shd w:val="clear" w:color="auto" w:fill="FFFFFF"/>
        <w:spacing w:after="40"/>
        <w:jc w:val="both"/>
        <w:rPr>
          <w:rFonts w:asciiTheme="majorHAnsi" w:eastAsia="Times New Roman" w:hAnsiTheme="majorHAnsi" w:cstheme="majorHAnsi"/>
          <w:b/>
          <w:bCs/>
          <w:color w:val="0070C0"/>
          <w:sz w:val="28"/>
          <w:szCs w:val="28"/>
          <w:bdr w:val="none" w:sz="0" w:space="0" w:color="auto" w:frame="1"/>
          <w:lang w:val="it-IT" w:eastAsia="it-IT"/>
        </w:rPr>
      </w:pPr>
      <w:r w:rsidRPr="0001502A">
        <w:rPr>
          <w:rFonts w:asciiTheme="majorHAnsi" w:eastAsia="Times New Roman" w:hAnsiTheme="majorHAnsi" w:cstheme="majorHAnsi"/>
          <w:b/>
          <w:bCs/>
          <w:color w:val="0070C0"/>
          <w:sz w:val="28"/>
          <w:szCs w:val="28"/>
          <w:bdr w:val="none" w:sz="0" w:space="0" w:color="auto" w:frame="1"/>
          <w:lang w:val="it-IT" w:eastAsia="it-IT"/>
        </w:rPr>
        <w:t>Art. 17 – Sospensione/revoca e recesso</w:t>
      </w:r>
    </w:p>
    <w:p w14:paraId="05D5CC62" w14:textId="77777777" w:rsidR="00EB240F" w:rsidRPr="0001502A" w:rsidRDefault="00EB240F">
      <w:pPr>
        <w:numPr>
          <w:ilvl w:val="0"/>
          <w:numId w:val="8"/>
        </w:numPr>
        <w:shd w:val="clear" w:color="auto" w:fill="FFFFFF"/>
        <w:spacing w:after="80"/>
        <w:ind w:left="357" w:hanging="357"/>
        <w:jc w:val="both"/>
        <w:rPr>
          <w:rFonts w:asciiTheme="majorHAnsi" w:eastAsia="Times New Roman" w:hAnsiTheme="majorHAnsi" w:cstheme="majorHAnsi"/>
          <w:color w:val="242424"/>
          <w:lang w:val="it-IT" w:eastAsia="it-IT"/>
        </w:rPr>
      </w:pPr>
      <w:r w:rsidRPr="0001502A">
        <w:rPr>
          <w:rFonts w:asciiTheme="majorHAnsi" w:eastAsia="Times New Roman" w:hAnsiTheme="majorHAnsi" w:cstheme="majorHAnsi"/>
          <w:color w:val="242424"/>
          <w:bdr w:val="none" w:sz="0" w:space="0" w:color="auto" w:frame="1"/>
          <w:lang w:val="it-IT" w:eastAsia="it-IT"/>
        </w:rPr>
        <w:t>Il CIP può sospendere o revocare l’autorizzazione in caso di gravi/reiterate violazioni del Regolamento o della convenzione (mancati pagamenti, sub-concessione non autorizzata, uso difforme, mancate coperture assicurative, violazioni sicurezza, ecc.).</w:t>
      </w:r>
    </w:p>
    <w:p w14:paraId="760E793B" w14:textId="77777777" w:rsidR="00EB240F" w:rsidRPr="001756CD" w:rsidRDefault="00EB240F">
      <w:pPr>
        <w:numPr>
          <w:ilvl w:val="0"/>
          <w:numId w:val="8"/>
        </w:numPr>
        <w:shd w:val="clear" w:color="auto" w:fill="FFFFFF"/>
        <w:jc w:val="both"/>
        <w:rPr>
          <w:rFonts w:asciiTheme="majorHAnsi" w:eastAsia="Times New Roman" w:hAnsiTheme="majorHAnsi" w:cstheme="majorHAnsi"/>
          <w:color w:val="242424"/>
          <w:lang w:val="it-IT" w:eastAsia="it-IT"/>
        </w:rPr>
      </w:pPr>
      <w:r w:rsidRPr="0001502A">
        <w:rPr>
          <w:rFonts w:asciiTheme="majorHAnsi" w:eastAsia="Times New Roman" w:hAnsiTheme="majorHAnsi" w:cstheme="majorHAnsi"/>
          <w:color w:val="242424"/>
          <w:bdr w:val="none" w:sz="0" w:space="0" w:color="auto" w:frame="1"/>
          <w:lang w:val="it-IT" w:eastAsia="it-IT"/>
        </w:rPr>
        <w:t>La convenzione può prevedere forme di recesso con preavviso; restano dovuti i corrispettivi maturati pro-quota fino alla data di efficacia del recesso/scioglimento.</w:t>
      </w:r>
    </w:p>
    <w:p w14:paraId="4AD7464A" w14:textId="77777777" w:rsidR="001756CD" w:rsidRPr="0001502A" w:rsidRDefault="001756CD" w:rsidP="001756CD">
      <w:pPr>
        <w:shd w:val="clear" w:color="auto" w:fill="FFFFFF"/>
        <w:jc w:val="both"/>
        <w:rPr>
          <w:rFonts w:asciiTheme="majorHAnsi" w:eastAsia="Times New Roman" w:hAnsiTheme="majorHAnsi" w:cstheme="majorHAnsi"/>
          <w:color w:val="242424"/>
          <w:lang w:val="it-IT" w:eastAsia="it-IT"/>
        </w:rPr>
      </w:pPr>
    </w:p>
    <w:p w14:paraId="1EC97B3F" w14:textId="77777777" w:rsidR="00EB240F" w:rsidRPr="0001502A" w:rsidRDefault="00EB240F" w:rsidP="0001502A">
      <w:pPr>
        <w:shd w:val="clear" w:color="auto" w:fill="FFFFFF"/>
        <w:spacing w:after="40"/>
        <w:jc w:val="both"/>
        <w:rPr>
          <w:rFonts w:asciiTheme="majorHAnsi" w:eastAsia="Times New Roman" w:hAnsiTheme="majorHAnsi" w:cstheme="majorHAnsi"/>
          <w:b/>
          <w:bCs/>
          <w:color w:val="0070C0"/>
          <w:sz w:val="28"/>
          <w:szCs w:val="28"/>
          <w:bdr w:val="none" w:sz="0" w:space="0" w:color="auto" w:frame="1"/>
          <w:lang w:val="it-IT" w:eastAsia="it-IT"/>
        </w:rPr>
      </w:pPr>
      <w:r w:rsidRPr="0001502A">
        <w:rPr>
          <w:rFonts w:asciiTheme="majorHAnsi" w:eastAsia="Times New Roman" w:hAnsiTheme="majorHAnsi" w:cstheme="majorHAnsi"/>
          <w:b/>
          <w:bCs/>
          <w:color w:val="0070C0"/>
          <w:sz w:val="28"/>
          <w:szCs w:val="28"/>
          <w:bdr w:val="none" w:sz="0" w:space="0" w:color="auto" w:frame="1"/>
          <w:lang w:val="it-IT" w:eastAsia="it-IT"/>
        </w:rPr>
        <w:lastRenderedPageBreak/>
        <w:t>Art. 18 – Disposizioni finali</w:t>
      </w:r>
    </w:p>
    <w:p w14:paraId="6191160B" w14:textId="77777777" w:rsidR="00EB240F" w:rsidRPr="0001502A" w:rsidRDefault="00EB240F">
      <w:pPr>
        <w:numPr>
          <w:ilvl w:val="0"/>
          <w:numId w:val="9"/>
        </w:numPr>
        <w:shd w:val="clear" w:color="auto" w:fill="FFFFFF"/>
        <w:tabs>
          <w:tab w:val="clear" w:pos="720"/>
          <w:tab w:val="num" w:pos="426"/>
        </w:tabs>
        <w:spacing w:after="80"/>
        <w:ind w:left="426" w:hanging="426"/>
        <w:jc w:val="both"/>
        <w:rPr>
          <w:rFonts w:asciiTheme="majorHAnsi" w:eastAsia="Times New Roman" w:hAnsiTheme="majorHAnsi" w:cstheme="majorHAnsi"/>
          <w:color w:val="242424"/>
          <w:lang w:val="it-IT" w:eastAsia="it-IT"/>
        </w:rPr>
      </w:pPr>
      <w:r w:rsidRPr="0001502A">
        <w:rPr>
          <w:rFonts w:asciiTheme="majorHAnsi" w:eastAsia="Times New Roman" w:hAnsiTheme="majorHAnsi" w:cstheme="majorHAnsi"/>
          <w:color w:val="242424"/>
          <w:bdr w:val="none" w:sz="0" w:space="0" w:color="auto" w:frame="1"/>
          <w:lang w:val="it-IT" w:eastAsia="it-IT"/>
        </w:rPr>
        <w:t>Per quanto non previsto si applicano norme vigenti, Regolamenti comunali applicabili e atti attuativi CIP.</w:t>
      </w:r>
    </w:p>
    <w:p w14:paraId="7315403D" w14:textId="13568F06" w:rsidR="000030B5" w:rsidRPr="0001502A" w:rsidRDefault="00EB240F">
      <w:pPr>
        <w:numPr>
          <w:ilvl w:val="0"/>
          <w:numId w:val="9"/>
        </w:numPr>
        <w:shd w:val="clear" w:color="auto" w:fill="FFFFFF"/>
        <w:tabs>
          <w:tab w:val="clear" w:pos="720"/>
          <w:tab w:val="num" w:pos="426"/>
        </w:tabs>
        <w:spacing w:after="80"/>
        <w:ind w:left="426" w:hanging="426"/>
        <w:jc w:val="both"/>
        <w:rPr>
          <w:rFonts w:asciiTheme="majorHAnsi" w:eastAsia="Times New Roman" w:hAnsiTheme="majorHAnsi" w:cstheme="majorHAnsi"/>
          <w:color w:val="242424"/>
          <w:lang w:val="it-IT" w:eastAsia="it-IT"/>
        </w:rPr>
      </w:pPr>
      <w:r w:rsidRPr="0001502A">
        <w:rPr>
          <w:rFonts w:asciiTheme="majorHAnsi" w:eastAsia="Times New Roman" w:hAnsiTheme="majorHAnsi" w:cstheme="majorHAnsi"/>
          <w:color w:val="242424"/>
          <w:bdr w:val="none" w:sz="0" w:space="0" w:color="auto" w:frame="1"/>
          <w:lang w:val="it-IT" w:eastAsia="it-IT"/>
        </w:rPr>
        <w:t>Allo spazio di sosta si applica il limite temporale collegato all’attività autorizzata</w:t>
      </w:r>
      <w:r w:rsidR="0088363E" w:rsidRPr="0001502A">
        <w:rPr>
          <w:rFonts w:asciiTheme="majorHAnsi" w:eastAsia="Times New Roman" w:hAnsiTheme="majorHAnsi" w:cstheme="majorHAnsi"/>
          <w:color w:val="242424"/>
          <w:bdr w:val="none" w:sz="0" w:space="0" w:color="auto" w:frame="1"/>
          <w:lang w:val="it-IT" w:eastAsia="it-IT"/>
        </w:rPr>
        <w:t>.</w:t>
      </w:r>
    </w:p>
    <w:p w14:paraId="3A8FB41A" w14:textId="7CDE1AB4" w:rsidR="00EB240F" w:rsidRPr="0001502A" w:rsidRDefault="00EB240F">
      <w:pPr>
        <w:numPr>
          <w:ilvl w:val="0"/>
          <w:numId w:val="9"/>
        </w:numPr>
        <w:shd w:val="clear" w:color="auto" w:fill="FFFFFF"/>
        <w:tabs>
          <w:tab w:val="clear" w:pos="720"/>
          <w:tab w:val="num" w:pos="426"/>
        </w:tabs>
        <w:ind w:left="426" w:hanging="426"/>
        <w:jc w:val="both"/>
        <w:rPr>
          <w:rFonts w:asciiTheme="majorHAnsi" w:eastAsia="Times New Roman" w:hAnsiTheme="majorHAnsi" w:cstheme="majorHAnsi"/>
          <w:color w:val="242424"/>
          <w:lang w:val="it-IT" w:eastAsia="it-IT"/>
        </w:rPr>
      </w:pPr>
      <w:r w:rsidRPr="0001502A">
        <w:rPr>
          <w:rFonts w:asciiTheme="majorHAnsi" w:eastAsia="Times New Roman" w:hAnsiTheme="majorHAnsi" w:cstheme="majorHAnsi"/>
          <w:color w:val="242424"/>
          <w:bdr w:val="none" w:sz="0" w:space="0" w:color="auto" w:frame="1"/>
          <w:lang w:val="it-IT" w:eastAsia="it-IT"/>
        </w:rPr>
        <w:t>Le modalità operative (es. elenchi nominativi per accesso, identificazione agli ingressi, recapiti operativi)</w:t>
      </w:r>
      <w:r w:rsidR="00F82835" w:rsidRPr="0001502A">
        <w:rPr>
          <w:rFonts w:asciiTheme="majorHAnsi" w:eastAsia="Times New Roman" w:hAnsiTheme="majorHAnsi" w:cstheme="majorHAnsi"/>
          <w:color w:val="242424"/>
          <w:bdr w:val="none" w:sz="0" w:space="0" w:color="auto" w:frame="1"/>
          <w:lang w:val="it-IT" w:eastAsia="it-IT"/>
        </w:rPr>
        <w:t xml:space="preserve"> </w:t>
      </w:r>
      <w:r w:rsidRPr="0001502A">
        <w:rPr>
          <w:rFonts w:asciiTheme="majorHAnsi" w:eastAsia="Times New Roman" w:hAnsiTheme="majorHAnsi" w:cstheme="majorHAnsi"/>
          <w:color w:val="242424"/>
          <w:bdr w:val="none" w:sz="0" w:space="0" w:color="auto" w:frame="1"/>
          <w:lang w:val="it-IT" w:eastAsia="it-IT"/>
        </w:rPr>
        <w:t>disciplinate dalla convenzione</w:t>
      </w:r>
      <w:r w:rsidR="00F82835" w:rsidRPr="0001502A">
        <w:rPr>
          <w:rFonts w:asciiTheme="majorHAnsi" w:eastAsia="Times New Roman" w:hAnsiTheme="majorHAnsi" w:cstheme="majorHAnsi"/>
          <w:color w:val="242424"/>
          <w:bdr w:val="none" w:sz="0" w:space="0" w:color="auto" w:frame="1"/>
          <w:lang w:val="it-IT" w:eastAsia="it-IT"/>
        </w:rPr>
        <w:t>, i</w:t>
      </w:r>
      <w:r w:rsidRPr="0001502A">
        <w:rPr>
          <w:rFonts w:asciiTheme="majorHAnsi" w:eastAsia="Times New Roman" w:hAnsiTheme="majorHAnsi" w:cstheme="majorHAnsi"/>
          <w:color w:val="242424"/>
          <w:bdr w:val="none" w:sz="0" w:space="0" w:color="auto" w:frame="1"/>
          <w:lang w:val="it-IT" w:eastAsia="it-IT"/>
        </w:rPr>
        <w:t>struzioni</w:t>
      </w:r>
      <w:r w:rsidR="00F82835" w:rsidRPr="0001502A">
        <w:rPr>
          <w:rFonts w:asciiTheme="majorHAnsi" w:eastAsia="Times New Roman" w:hAnsiTheme="majorHAnsi" w:cstheme="majorHAnsi"/>
          <w:color w:val="242424"/>
          <w:bdr w:val="none" w:sz="0" w:space="0" w:color="auto" w:frame="1"/>
          <w:lang w:val="it-IT" w:eastAsia="it-IT"/>
        </w:rPr>
        <w:t xml:space="preserve"> e</w:t>
      </w:r>
      <w:r w:rsidRPr="0001502A">
        <w:rPr>
          <w:rFonts w:asciiTheme="majorHAnsi" w:eastAsia="Times New Roman" w:hAnsiTheme="majorHAnsi" w:cstheme="majorHAnsi"/>
          <w:color w:val="242424"/>
          <w:bdr w:val="none" w:sz="0" w:space="0" w:color="auto" w:frame="1"/>
          <w:lang w:val="it-IT" w:eastAsia="it-IT"/>
        </w:rPr>
        <w:t xml:space="preserve"> direttive del CPP devono essere rispettate dall’utilizzatore.</w:t>
      </w:r>
    </w:p>
    <w:sectPr w:rsidR="00EB240F" w:rsidRPr="0001502A" w:rsidSect="00A43F66">
      <w:footerReference w:type="default" r:id="rId9"/>
      <w:pgSz w:w="12240" w:h="15840"/>
      <w:pgMar w:top="851" w:right="1701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8DA41" w14:textId="77777777" w:rsidR="00C2515A" w:rsidRDefault="00C2515A" w:rsidP="00BA3C77">
      <w:pPr>
        <w:spacing w:after="0" w:line="240" w:lineRule="auto"/>
      </w:pPr>
      <w:r>
        <w:separator/>
      </w:r>
    </w:p>
  </w:endnote>
  <w:endnote w:type="continuationSeparator" w:id="0">
    <w:p w14:paraId="48A10A24" w14:textId="77777777" w:rsidR="00C2515A" w:rsidRDefault="00C2515A" w:rsidP="00BA3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71AF8" w14:textId="77777777" w:rsidR="00BA3C77" w:rsidRDefault="00BA3C7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A78C4" w14:textId="77777777" w:rsidR="00C2515A" w:rsidRDefault="00C2515A" w:rsidP="00BA3C77">
      <w:pPr>
        <w:spacing w:after="0" w:line="240" w:lineRule="auto"/>
      </w:pPr>
      <w:r>
        <w:separator/>
      </w:r>
    </w:p>
  </w:footnote>
  <w:footnote w:type="continuationSeparator" w:id="0">
    <w:p w14:paraId="1C92998C" w14:textId="77777777" w:rsidR="00C2515A" w:rsidRDefault="00C2515A" w:rsidP="00BA3C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1616B5C"/>
    <w:multiLevelType w:val="hybridMultilevel"/>
    <w:tmpl w:val="236A1EB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D1F98"/>
    <w:multiLevelType w:val="multilevel"/>
    <w:tmpl w:val="96BC5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8C1376"/>
    <w:multiLevelType w:val="hybridMultilevel"/>
    <w:tmpl w:val="9EDE52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9F2C7E"/>
    <w:multiLevelType w:val="multilevel"/>
    <w:tmpl w:val="14405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B23567"/>
    <w:multiLevelType w:val="hybridMultilevel"/>
    <w:tmpl w:val="3BB4DB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6461B7"/>
    <w:multiLevelType w:val="hybridMultilevel"/>
    <w:tmpl w:val="90CA204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3A5808"/>
    <w:multiLevelType w:val="hybridMultilevel"/>
    <w:tmpl w:val="82A6858C"/>
    <w:lvl w:ilvl="0" w:tplc="8A7AECCA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F736BC"/>
    <w:multiLevelType w:val="multilevel"/>
    <w:tmpl w:val="326E2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5D0A5E"/>
    <w:multiLevelType w:val="hybridMultilevel"/>
    <w:tmpl w:val="E17E3AC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4B233C"/>
    <w:multiLevelType w:val="hybridMultilevel"/>
    <w:tmpl w:val="11EE3C3C"/>
    <w:lvl w:ilvl="0" w:tplc="0410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491" w:hanging="360"/>
      </w:pPr>
    </w:lvl>
    <w:lvl w:ilvl="2" w:tplc="0410001B" w:tentative="1">
      <w:start w:val="1"/>
      <w:numFmt w:val="lowerRoman"/>
      <w:lvlText w:val="%3."/>
      <w:lvlJc w:val="right"/>
      <w:pPr>
        <w:ind w:left="4211" w:hanging="180"/>
      </w:pPr>
    </w:lvl>
    <w:lvl w:ilvl="3" w:tplc="0410000F" w:tentative="1">
      <w:start w:val="1"/>
      <w:numFmt w:val="decimal"/>
      <w:lvlText w:val="%4."/>
      <w:lvlJc w:val="left"/>
      <w:pPr>
        <w:ind w:left="4931" w:hanging="360"/>
      </w:pPr>
    </w:lvl>
    <w:lvl w:ilvl="4" w:tplc="04100019" w:tentative="1">
      <w:start w:val="1"/>
      <w:numFmt w:val="lowerLetter"/>
      <w:lvlText w:val="%5."/>
      <w:lvlJc w:val="left"/>
      <w:pPr>
        <w:ind w:left="5651" w:hanging="360"/>
      </w:pPr>
    </w:lvl>
    <w:lvl w:ilvl="5" w:tplc="0410001B" w:tentative="1">
      <w:start w:val="1"/>
      <w:numFmt w:val="lowerRoman"/>
      <w:lvlText w:val="%6."/>
      <w:lvlJc w:val="right"/>
      <w:pPr>
        <w:ind w:left="6371" w:hanging="180"/>
      </w:pPr>
    </w:lvl>
    <w:lvl w:ilvl="6" w:tplc="0410000F" w:tentative="1">
      <w:start w:val="1"/>
      <w:numFmt w:val="decimal"/>
      <w:lvlText w:val="%7."/>
      <w:lvlJc w:val="left"/>
      <w:pPr>
        <w:ind w:left="7091" w:hanging="360"/>
      </w:pPr>
    </w:lvl>
    <w:lvl w:ilvl="7" w:tplc="04100019" w:tentative="1">
      <w:start w:val="1"/>
      <w:numFmt w:val="lowerLetter"/>
      <w:lvlText w:val="%8."/>
      <w:lvlJc w:val="left"/>
      <w:pPr>
        <w:ind w:left="7811" w:hanging="360"/>
      </w:pPr>
    </w:lvl>
    <w:lvl w:ilvl="8" w:tplc="0410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6" w15:restartNumberingAfterBreak="0">
    <w:nsid w:val="44E41A48"/>
    <w:multiLevelType w:val="hybridMultilevel"/>
    <w:tmpl w:val="AA92480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97767F"/>
    <w:multiLevelType w:val="hybridMultilevel"/>
    <w:tmpl w:val="596C18D6"/>
    <w:lvl w:ilvl="0" w:tplc="90E072B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B40659"/>
    <w:multiLevelType w:val="multilevel"/>
    <w:tmpl w:val="7CCE4D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54E80B6D"/>
    <w:multiLevelType w:val="hybridMultilevel"/>
    <w:tmpl w:val="1AAA37D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5CCA0044"/>
    <w:multiLevelType w:val="hybridMultilevel"/>
    <w:tmpl w:val="BE3A61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7E413E"/>
    <w:multiLevelType w:val="hybridMultilevel"/>
    <w:tmpl w:val="49FCDA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F14C89"/>
    <w:multiLevelType w:val="hybridMultilevel"/>
    <w:tmpl w:val="D7BAAB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5260D6"/>
    <w:multiLevelType w:val="hybridMultilevel"/>
    <w:tmpl w:val="96D62CC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740649"/>
    <w:multiLevelType w:val="hybridMultilevel"/>
    <w:tmpl w:val="AA88B6C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6219636">
    <w:abstractNumId w:val="5"/>
  </w:num>
  <w:num w:numId="2" w16cid:durableId="766535318">
    <w:abstractNumId w:val="3"/>
  </w:num>
  <w:num w:numId="3" w16cid:durableId="733049120">
    <w:abstractNumId w:val="2"/>
  </w:num>
  <w:num w:numId="4" w16cid:durableId="831994261">
    <w:abstractNumId w:val="4"/>
  </w:num>
  <w:num w:numId="5" w16cid:durableId="2001887656">
    <w:abstractNumId w:val="1"/>
  </w:num>
  <w:num w:numId="6" w16cid:durableId="458570939">
    <w:abstractNumId w:val="0"/>
  </w:num>
  <w:num w:numId="7" w16cid:durableId="361440683">
    <w:abstractNumId w:val="9"/>
  </w:num>
  <w:num w:numId="8" w16cid:durableId="1948196550">
    <w:abstractNumId w:val="18"/>
  </w:num>
  <w:num w:numId="9" w16cid:durableId="1919632062">
    <w:abstractNumId w:val="13"/>
  </w:num>
  <w:num w:numId="10" w16cid:durableId="1627198703">
    <w:abstractNumId w:val="7"/>
  </w:num>
  <w:num w:numId="11" w16cid:durableId="935986987">
    <w:abstractNumId w:val="14"/>
  </w:num>
  <w:num w:numId="12" w16cid:durableId="1411461875">
    <w:abstractNumId w:val="21"/>
  </w:num>
  <w:num w:numId="13" w16cid:durableId="214783746">
    <w:abstractNumId w:val="8"/>
  </w:num>
  <w:num w:numId="14" w16cid:durableId="204686139">
    <w:abstractNumId w:val="22"/>
  </w:num>
  <w:num w:numId="15" w16cid:durableId="689380268">
    <w:abstractNumId w:val="24"/>
  </w:num>
  <w:num w:numId="16" w16cid:durableId="1336418725">
    <w:abstractNumId w:val="20"/>
  </w:num>
  <w:num w:numId="17" w16cid:durableId="3747771">
    <w:abstractNumId w:val="12"/>
  </w:num>
  <w:num w:numId="18" w16cid:durableId="429159661">
    <w:abstractNumId w:val="15"/>
  </w:num>
  <w:num w:numId="19" w16cid:durableId="1364133813">
    <w:abstractNumId w:val="11"/>
  </w:num>
  <w:num w:numId="20" w16cid:durableId="1790657515">
    <w:abstractNumId w:val="23"/>
  </w:num>
  <w:num w:numId="21" w16cid:durableId="2100832660">
    <w:abstractNumId w:val="19"/>
  </w:num>
  <w:num w:numId="22" w16cid:durableId="1756243830">
    <w:abstractNumId w:val="6"/>
  </w:num>
  <w:num w:numId="23" w16cid:durableId="260457723">
    <w:abstractNumId w:val="16"/>
  </w:num>
  <w:num w:numId="24" w16cid:durableId="240331865">
    <w:abstractNumId w:val="10"/>
  </w:num>
  <w:num w:numId="25" w16cid:durableId="1909874115">
    <w:abstractNumId w:val="1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activeWritingStyle w:appName="MSWord" w:lang="en-US" w:vendorID="64" w:dllVersion="0" w:nlCheck="1" w:checkStyle="0"/>
  <w:activeWritingStyle w:appName="MSWord" w:lang="it-IT" w:vendorID="64" w:dllVersion="0" w:nlCheck="1" w:checkStyle="0"/>
  <w:documentProtection w:edit="readOnly" w:enforcement="1" w:cryptProviderType="rsaAES" w:cryptAlgorithmClass="hash" w:cryptAlgorithmType="typeAny" w:cryptAlgorithmSid="14" w:cryptSpinCount="100000" w:hash="wFRVDYG/vhQ5M8C06qz1+Tb6wePCksfnhkJ5+t7tSiN5xoCb4ALCOW6CHHpkILNbM9o7agVw4CRB0XkpM21gQw==" w:salt="5xlBCVkqIqsg/kDNYbsCcg==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30B5"/>
    <w:rsid w:val="0001502A"/>
    <w:rsid w:val="00034616"/>
    <w:rsid w:val="00057281"/>
    <w:rsid w:val="0006063C"/>
    <w:rsid w:val="000717D8"/>
    <w:rsid w:val="000D2E48"/>
    <w:rsid w:val="000D5EF0"/>
    <w:rsid w:val="000E63BB"/>
    <w:rsid w:val="000F3785"/>
    <w:rsid w:val="00100CA5"/>
    <w:rsid w:val="001261C4"/>
    <w:rsid w:val="00146131"/>
    <w:rsid w:val="0015074B"/>
    <w:rsid w:val="001756CD"/>
    <w:rsid w:val="0018331E"/>
    <w:rsid w:val="001A1D63"/>
    <w:rsid w:val="00233879"/>
    <w:rsid w:val="0029639D"/>
    <w:rsid w:val="002C17F5"/>
    <w:rsid w:val="002C2C22"/>
    <w:rsid w:val="0030717F"/>
    <w:rsid w:val="00326F90"/>
    <w:rsid w:val="00331A16"/>
    <w:rsid w:val="00332D45"/>
    <w:rsid w:val="00360B85"/>
    <w:rsid w:val="00365B96"/>
    <w:rsid w:val="003A35CD"/>
    <w:rsid w:val="003A3EA6"/>
    <w:rsid w:val="003E5F41"/>
    <w:rsid w:val="0043085C"/>
    <w:rsid w:val="00451D1E"/>
    <w:rsid w:val="00452EF8"/>
    <w:rsid w:val="00454E38"/>
    <w:rsid w:val="004A51DF"/>
    <w:rsid w:val="004B4EB9"/>
    <w:rsid w:val="004F5C35"/>
    <w:rsid w:val="005048F8"/>
    <w:rsid w:val="005209BA"/>
    <w:rsid w:val="0052534F"/>
    <w:rsid w:val="00526FAD"/>
    <w:rsid w:val="005357CD"/>
    <w:rsid w:val="00571A1B"/>
    <w:rsid w:val="005761BF"/>
    <w:rsid w:val="00581E2C"/>
    <w:rsid w:val="005E1EB8"/>
    <w:rsid w:val="00610E2D"/>
    <w:rsid w:val="00681260"/>
    <w:rsid w:val="00746B1A"/>
    <w:rsid w:val="00784359"/>
    <w:rsid w:val="00796F55"/>
    <w:rsid w:val="007D2DBA"/>
    <w:rsid w:val="00817E4C"/>
    <w:rsid w:val="0088363E"/>
    <w:rsid w:val="009070DA"/>
    <w:rsid w:val="00966D3F"/>
    <w:rsid w:val="009F6E02"/>
    <w:rsid w:val="00A017A4"/>
    <w:rsid w:val="00A05000"/>
    <w:rsid w:val="00A127A2"/>
    <w:rsid w:val="00A1334C"/>
    <w:rsid w:val="00A3005F"/>
    <w:rsid w:val="00A43F66"/>
    <w:rsid w:val="00A5684D"/>
    <w:rsid w:val="00A60751"/>
    <w:rsid w:val="00A852C3"/>
    <w:rsid w:val="00AA1D8D"/>
    <w:rsid w:val="00AA270C"/>
    <w:rsid w:val="00AB0AAD"/>
    <w:rsid w:val="00AB7D1A"/>
    <w:rsid w:val="00AF098F"/>
    <w:rsid w:val="00B147B3"/>
    <w:rsid w:val="00B16645"/>
    <w:rsid w:val="00B204EB"/>
    <w:rsid w:val="00B40A24"/>
    <w:rsid w:val="00B47730"/>
    <w:rsid w:val="00B84740"/>
    <w:rsid w:val="00B84EA3"/>
    <w:rsid w:val="00BA3378"/>
    <w:rsid w:val="00BA3C77"/>
    <w:rsid w:val="00BA7507"/>
    <w:rsid w:val="00BB0981"/>
    <w:rsid w:val="00BC3D9C"/>
    <w:rsid w:val="00BC4D39"/>
    <w:rsid w:val="00BC559B"/>
    <w:rsid w:val="00C2515A"/>
    <w:rsid w:val="00C27C26"/>
    <w:rsid w:val="00C33CDC"/>
    <w:rsid w:val="00C93EF9"/>
    <w:rsid w:val="00CB0664"/>
    <w:rsid w:val="00CB209F"/>
    <w:rsid w:val="00CB517B"/>
    <w:rsid w:val="00CD018D"/>
    <w:rsid w:val="00D05692"/>
    <w:rsid w:val="00D06340"/>
    <w:rsid w:val="00D51051"/>
    <w:rsid w:val="00D800C7"/>
    <w:rsid w:val="00DA1BEC"/>
    <w:rsid w:val="00DC35CC"/>
    <w:rsid w:val="00DC559D"/>
    <w:rsid w:val="00E43CA8"/>
    <w:rsid w:val="00E93038"/>
    <w:rsid w:val="00EB240F"/>
    <w:rsid w:val="00EB29D1"/>
    <w:rsid w:val="00F35E7D"/>
    <w:rsid w:val="00F553E6"/>
    <w:rsid w:val="00F82835"/>
    <w:rsid w:val="00FB4B2C"/>
    <w:rsid w:val="00FC2C3B"/>
    <w:rsid w:val="00FC693F"/>
    <w:rsid w:val="00FF0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6C25D5"/>
  <w14:defaultImageDpi w14:val="330"/>
  <w15:docId w15:val="{75840E41-3822-4BEB-BDD4-BDA0A172F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4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5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eWeb">
    <w:name w:val="Normal (Web)"/>
    <w:basedOn w:val="Normale"/>
    <w:uiPriority w:val="99"/>
    <w:unhideWhenUsed/>
    <w:rsid w:val="004B4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1743</Words>
  <Characters>9939</Characters>
  <Application>Microsoft Office Word</Application>
  <DocSecurity>8</DocSecurity>
  <Lines>82</Lines>
  <Paragraphs>23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11659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Stefano Tonali</cp:lastModifiedBy>
  <cp:revision>2</cp:revision>
  <cp:lastPrinted>2025-11-11T11:02:00Z</cp:lastPrinted>
  <dcterms:created xsi:type="dcterms:W3CDTF">2025-11-12T09:35:00Z</dcterms:created>
  <dcterms:modified xsi:type="dcterms:W3CDTF">2025-11-12T09:35:00Z</dcterms:modified>
  <cp:category/>
</cp:coreProperties>
</file>